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15135" w14:textId="77777777" w:rsidR="001D2794" w:rsidRDefault="001D2794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10EF31AE" wp14:editId="43519962">
            <wp:extent cx="1114425" cy="913829"/>
            <wp:effectExtent l="19050" t="0" r="9525" b="0"/>
            <wp:docPr id="3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ÁREA: </w:t>
      </w:r>
      <w:r w:rsidR="007E4468">
        <w:t>MATEMÁTICAS.1º ESO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3510"/>
        <w:gridCol w:w="12028"/>
      </w:tblGrid>
      <w:tr w:rsidR="001D2794" w14:paraId="69F8A961" w14:textId="77777777" w:rsidTr="00B33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CD52523" w14:textId="77777777" w:rsidR="001D2794" w:rsidRDefault="001D2794">
            <w:r>
              <w:t>Estándares evaluables</w:t>
            </w:r>
          </w:p>
        </w:tc>
        <w:tc>
          <w:tcPr>
            <w:tcW w:w="12028" w:type="dxa"/>
          </w:tcPr>
          <w:p w14:paraId="27FE831D" w14:textId="77777777" w:rsidR="00FE3AD0" w:rsidRDefault="00B33576" w:rsidP="001D2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</w:t>
            </w:r>
            <w:r w:rsidR="00FE3AD0">
              <w:t xml:space="preserve"> 98/2016</w:t>
            </w:r>
            <w:r w:rsidR="00587401">
              <w:t xml:space="preserve"> para esta asignatura</w:t>
            </w:r>
            <w:r w:rsidR="00FE3AD0">
              <w:t xml:space="preserve">. Se pueden consultar en el siguiente enlace: </w:t>
            </w:r>
            <w:hyperlink r:id="rId6" w:history="1">
              <w:r w:rsidR="00FE3AD0"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5513417F" w14:textId="77777777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386D0C6" w14:textId="77777777" w:rsidR="001D2794" w:rsidRDefault="009A50AB">
            <w:r>
              <w:t>Estándares mínimos</w:t>
            </w:r>
          </w:p>
        </w:tc>
        <w:tc>
          <w:tcPr>
            <w:tcW w:w="12028" w:type="dxa"/>
          </w:tcPr>
          <w:p w14:paraId="6603E9EF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C97572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BLOQUE 1: Procesos, métodos y actitudes en matemáticas</w:t>
            </w:r>
          </w:p>
          <w:p w14:paraId="110CC7DA" w14:textId="77777777" w:rsidR="008E5883" w:rsidRPr="00C97572" w:rsidRDefault="008E5883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  <w:p w14:paraId="3F3263E5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2.1. Analiza y comprende el enunciado de los problemas (datos, relaciones entre los datos, contexto del problema).</w:t>
            </w:r>
          </w:p>
          <w:p w14:paraId="0B2F1B84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8.1. Desarrolla actitudes adecuadas para el trabajo en Matemáticas: esfuerzo, perseverancia, flexibilidad y aceptación de la crítica razonada.</w:t>
            </w:r>
          </w:p>
          <w:p w14:paraId="7E6F7EC9" w14:textId="50427763" w:rsidR="00F40AFF" w:rsidRDefault="00F40AFF" w:rsidP="00F40AFF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8.4. Desarrolla actitudes de curiosidad e indagación, junto con hábitos de plantear/se preguntas y buscar respuestas adecuadas, tanto en el estudio de los conceptos como en la resolución de problemas.</w:t>
            </w:r>
          </w:p>
          <w:p w14:paraId="293F49D5" w14:textId="77777777" w:rsidR="007E4468" w:rsidRPr="007C0EB5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12.3. Usa adecuadamente los medios tecnológicos para estructurar y mejorar su proceso de aprendizaje recogiendo la información de las actividades, analizando puntos fuertes y débiles de su proceso académico y estableciendo pautas de mejora.</w:t>
            </w:r>
          </w:p>
          <w:p w14:paraId="7C0030AA" w14:textId="77777777" w:rsidR="007E4468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7C0EB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Bloque 2: Números y Álgebra</w:t>
            </w:r>
          </w:p>
          <w:p w14:paraId="2E57E41E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1.1. Identifica los distintos tipos de números (naturales, enteros, fraccionarios y decimales) y los utiliza para representar e interpretar adecuadamente la información cuantitativa.</w:t>
            </w:r>
          </w:p>
          <w:p w14:paraId="7CD71E33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1.2 Calcula el valor de expresiones numéricas de distintos tipos de números mediante las operaciones elementales y las potencias de</w:t>
            </w:r>
          </w:p>
          <w:p w14:paraId="63AE796B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exponente natural aplicando correctamente la jerarquía de las operaciones.</w:t>
            </w:r>
          </w:p>
          <w:p w14:paraId="3774F77B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1.3. Emplea adecuadamente los distintos tipos de números y sus operaciones, para resolver problemas cotidianos contextualizados, representando e interpretando mediante medios tecnológicos, cuando sea necesario, los resultados obtenidos.</w:t>
            </w:r>
          </w:p>
          <w:p w14:paraId="1D46FBF5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1.4. Aplica correctamente el redondeo de acuerdo al contexto de los problemas.</w:t>
            </w:r>
          </w:p>
          <w:p w14:paraId="473CAA6A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2.1. Reconoce nuevos significados y propiedades de los números en contextos de resolución de problemas sobre paridad, divisibilidad y operaciones elementales.</w:t>
            </w:r>
          </w:p>
          <w:p w14:paraId="7D627820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2.2. Aplica los criterios de divisibilidad por 2, 3, 5, 9 y 11 para descomponer en factores primos números naturales y los emplea en ejercicios, actividades y problemas contextualizados.</w:t>
            </w:r>
          </w:p>
          <w:p w14:paraId="45A758BD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2.3. Identifica y calcula el máximo común divisor y el mínimo común múltiplo de dos o más números naturales mediante el algoritmo</w:t>
            </w:r>
          </w:p>
          <w:p w14:paraId="400420E7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adecuado y lo aplica a problemas contextualizados</w:t>
            </w:r>
          </w:p>
          <w:p w14:paraId="796F1A60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2.4. Realiza cálculos en los que intervienen potencias de exponente natural y aplica las reglas básicas de las operaciones con potencias</w:t>
            </w:r>
          </w:p>
          <w:p w14:paraId="3653DA9F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2.5. Calcula e interpreta adecuadamente el opuesto y el valor absoluto de un número entero comprendiendo su significado y contextualizándolo en problemas de la vida real.</w:t>
            </w:r>
          </w:p>
          <w:p w14:paraId="49F6E871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2.6. Realiza operaciones de redondeo y truncamiento de números decimales conociendo el grado de aproximación y lo aplica a casos concretos.</w:t>
            </w:r>
          </w:p>
          <w:p w14:paraId="2040195C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2.7. Realiza operaciones de conversión entre números decimales y fraccionarios, halla fracciones equivalentes y simplifica fracciones, para aplicarlo en la resolución de problemas.</w:t>
            </w:r>
          </w:p>
          <w:p w14:paraId="56199DE3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3.1. Realiza operaciones combinadas entre números enteros, decimales y fraccionarios, con eficacia, bien mediante el cálculo mental, algoritmos de lápiz y papel, calculadora o medios tecnológicos utilizando la  notación más adecuada y respetando la jerarquía de las</w:t>
            </w:r>
          </w:p>
          <w:p w14:paraId="2FCAE189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operaciones.</w:t>
            </w:r>
          </w:p>
          <w:p w14:paraId="153B16F8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4.2. Realiza cálculos con números naturales, enteros, fraccionarios y decimales decidiendo la forma más adecuada (mental, escrita o con</w:t>
            </w:r>
          </w:p>
          <w:p w14:paraId="16ECE58A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calculadora), coherente y precisa.</w:t>
            </w:r>
          </w:p>
          <w:p w14:paraId="192E9083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A6ABFF7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C53406B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0DB32F9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5.1. Identifica y discrimina relaciones de proporcionalidad numérica (como el factor de conversión o cálculo de porcentajes) y las emplea para resolver problemas en situaciones cotidianas.</w:t>
            </w:r>
          </w:p>
          <w:p w14:paraId="743F35B9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5.2. Analiza situaciones sencillas y reconoce que intervienen magnitudes que no son directa ni inversamente proporcionales.</w:t>
            </w:r>
          </w:p>
          <w:p w14:paraId="37FCEE0C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6.1 Comprueba, dada una ecuación, si un número (o números) es (son) solución de la misma.</w:t>
            </w:r>
          </w:p>
          <w:p w14:paraId="7D4520B1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6.2. Resuelve ecuaciones de primer grado con una incógnita.</w:t>
            </w:r>
          </w:p>
          <w:p w14:paraId="60041A70" w14:textId="77777777" w:rsidR="007E4468" w:rsidRPr="00500DEB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6.3. Plantea y resuelve problemas sencillos mediante ecuaciones de primer grado.</w:t>
            </w:r>
          </w:p>
          <w:p w14:paraId="18772982" w14:textId="77777777" w:rsidR="007E4468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500DEB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Bloque 3: Geometría</w:t>
            </w:r>
          </w:p>
          <w:p w14:paraId="2E802C81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1.1 Reconoce y describe las propiedades características de los polígonos regulares: ángulos interiores, ángulos centrales, diagonales, apotema, simetrías, etc.</w:t>
            </w:r>
          </w:p>
          <w:p w14:paraId="06382742" w14:textId="77777777" w:rsidR="007E4468" w:rsidRPr="00326805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1.2. Define los elementos característicos de los triángulos, trazando los mismos y conociendo la propiedad común a cada uno de ellos, y los clasifica atendiendo tanto a sus lados como a sus ángulos.</w:t>
            </w:r>
          </w:p>
          <w:p w14:paraId="3346D303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1.3. Clasifica los cuadriláteros y paralelogramos atendiendo al paralelismo entre sus lados opuestos y conociendo sus propiedades referentes a ángulos, lados y diagonales. 1.4. Identifica las propiedades geométricas que caracterizan los puntos de la circunferencia y el círculo.</w:t>
            </w:r>
          </w:p>
          <w:p w14:paraId="3F19F13B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2.1. Resuelve problemas relacionados con distancias, superficies y ángulos en contextos de la vida real, y utiliza para ello las herramientas</w:t>
            </w:r>
          </w:p>
          <w:p w14:paraId="614847C9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tecnológicas y las técnicas geométricas más apropiadas.</w:t>
            </w:r>
          </w:p>
          <w:p w14:paraId="2CF6E4AE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2.2. Calcula la longitud de la circunferencia, el área del círculo, la longitud de un arco y el área de un sector circular, y las aplica para resolver problemas geométricos.</w:t>
            </w:r>
          </w:p>
          <w:p w14:paraId="16AFA7F4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2.3. Calcula el área y perímetro de triángulos, cuadriláteros y polígonos regulares.</w:t>
            </w:r>
          </w:p>
          <w:p w14:paraId="6BCAECB7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3.2. Aplica el teorema de Pitágoras para calcular longitudes desconocidas en la resolución de triángulos y áreas de polígonos regulares, en contextos geométricos o en contextos reales.</w:t>
            </w:r>
          </w:p>
          <w:p w14:paraId="62E827B5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4.1. Resuelve problemas de la realidad mediante el cálculo de áreas utilizando los lenguajes geométrico y algebraico adecuados</w:t>
            </w:r>
          </w:p>
          <w:p w14:paraId="7F483513" w14:textId="77777777" w:rsidR="007E4468" w:rsidRPr="00CB1675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CB167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Bloque 4: Funciones</w:t>
            </w:r>
          </w:p>
          <w:p w14:paraId="10291071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1.1. Localiza puntos en el plano a partir de sus coordenadas y nombra puntos del plano escribiendo sus coordenadas.</w:t>
            </w:r>
          </w:p>
          <w:p w14:paraId="12688051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2.1. Pasa de unas formas de representación de una función a otras y elige la más adecuada en función del contexto.</w:t>
            </w:r>
          </w:p>
          <w:p w14:paraId="4E0F5EEB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3.1. Reconoce y representa una función lineal a partir de la ecuación o de una tabla de valores, y obtiene la pendiente de la recta correspondiente. </w:t>
            </w:r>
          </w:p>
          <w:p w14:paraId="3EB93FC1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3.2. Obtiene la ecuación de una recta a partir de la gráfica o tabla de valores.</w:t>
            </w:r>
          </w:p>
          <w:p w14:paraId="63CF958B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3.3. Estudia situaciones reales sencillas y, apoyándose en recursos tecnológicos, identifica el modelo matemático funcional (lineal o afín) más adecuado para explicarlas y realiza predicciones y simulaciones sobre su comportamiento.</w:t>
            </w:r>
          </w:p>
          <w:p w14:paraId="2DA8EBCF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C21F2F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Bloque 5: Estadística y Probabilidad</w:t>
            </w:r>
          </w:p>
          <w:p w14:paraId="446B36C5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1.1. Define población, muestra e individuo desde el punto de vista de la estadística, y los aplica a casos concretos.</w:t>
            </w:r>
          </w:p>
          <w:p w14:paraId="602103D9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1.2. Reconoce y propone ejemplos de distintos tipos de variables estadísticas, tanto cualitativas como cuantitativas.</w:t>
            </w:r>
          </w:p>
          <w:p w14:paraId="6D9D8554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1.3. Organiza datos, obtenidos de una población, de variables cualitativas o cuantitativas en tablas, calcula sus frecuencias absolutas y relativas, y los representa gráficamente.</w:t>
            </w:r>
          </w:p>
          <w:p w14:paraId="4F10DE20" w14:textId="77777777" w:rsidR="007E4468" w:rsidRDefault="007E4468" w:rsidP="007E446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1.4. Calcula la media aritmética, la mediana (intervalo mediano) y la moda (intervalo modal), empleándolas para resolver problemas.</w:t>
            </w:r>
          </w:p>
          <w:p w14:paraId="55266025" w14:textId="77777777" w:rsidR="007E4468" w:rsidRDefault="007E4468" w:rsidP="00A6427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1.5. Interpreta gráficos estadísticos sencillos recogidos en medios de comunicación.</w:t>
            </w:r>
          </w:p>
          <w:p w14:paraId="3C434235" w14:textId="77777777" w:rsidR="007E4468" w:rsidRDefault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4FD221" w14:textId="77777777" w:rsidR="007E4468" w:rsidRDefault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3D24E3" w14:textId="77777777" w:rsidR="007E4468" w:rsidRDefault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4BCFDB2" w14:textId="77777777" w:rsidR="007E4468" w:rsidRDefault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5D5859" w14:textId="77777777" w:rsidR="007E4468" w:rsidRDefault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14:paraId="7DF548FE" w14:textId="77777777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EC485F1" w14:textId="77777777" w:rsidR="001D2794" w:rsidRDefault="00B33576">
            <w:r>
              <w:lastRenderedPageBreak/>
              <w:t>Criterios de evaluación</w:t>
            </w:r>
          </w:p>
        </w:tc>
        <w:tc>
          <w:tcPr>
            <w:tcW w:w="12028" w:type="dxa"/>
          </w:tcPr>
          <w:p w14:paraId="34536277" w14:textId="77777777" w:rsidR="001D2794" w:rsidRDefault="00FE3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 98/2016</w:t>
            </w:r>
            <w:r w:rsidR="00587401">
              <w:t xml:space="preserve"> para esta asignatura</w:t>
            </w:r>
            <w:r>
              <w:t xml:space="preserve">. Se pueden consultar en el siguiente enlace: </w:t>
            </w:r>
            <w:hyperlink r:id="rId7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7670B9FB" w14:textId="77777777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5FE2957" w14:textId="77777777" w:rsidR="001D2794" w:rsidRDefault="00B33576">
            <w:r>
              <w:t>Criterios de calificación</w:t>
            </w:r>
          </w:p>
        </w:tc>
        <w:tc>
          <w:tcPr>
            <w:tcW w:w="12028" w:type="dxa"/>
          </w:tcPr>
          <w:p w14:paraId="4284CC31" w14:textId="77777777" w:rsidR="007E4468" w:rsidRPr="00813E27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u w:val="single"/>
              </w:rPr>
              <w:t>Nota evaluación inicial</w:t>
            </w:r>
            <w:r w:rsidRPr="00E45627">
              <w:rPr>
                <w:u w:val="single"/>
              </w:rPr>
              <w:t xml:space="preserve"> (1º</w:t>
            </w:r>
            <w:r>
              <w:rPr>
                <w:u w:val="single"/>
              </w:rPr>
              <w:t xml:space="preserve"> Evaluación</w:t>
            </w:r>
            <w:r w:rsidRPr="00E45627">
              <w:rPr>
                <w:u w:val="single"/>
              </w:rPr>
              <w:t>)</w:t>
            </w:r>
            <w:r w:rsidRPr="00813E27">
              <w:tab/>
            </w:r>
          </w:p>
          <w:p w14:paraId="7B9A489E" w14:textId="77777777" w:rsidR="007E4468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E0C6EA" w14:textId="44C5DBA5" w:rsidR="007E4468" w:rsidRPr="00907DA3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realizará</w:t>
            </w:r>
            <w:r w:rsidR="00D0546F">
              <w:t>n</w:t>
            </w:r>
            <w:r>
              <w:t xml:space="preserve"> 1 o 2 </w:t>
            </w:r>
            <w:r w:rsidRPr="00907DA3">
              <w:t>controles con media ponderada. En caso de hacer un c</w:t>
            </w:r>
            <w:r>
              <w:t xml:space="preserve">ontrol </w:t>
            </w:r>
            <w:r w:rsidRPr="00907DA3">
              <w:t xml:space="preserve">será </w:t>
            </w:r>
            <w:r>
              <w:t>la única nota a tener en cuenta.</w:t>
            </w:r>
          </w:p>
          <w:p w14:paraId="123BE00B" w14:textId="77777777" w:rsidR="007E4468" w:rsidRPr="004E5BA8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1E0EC217" w14:textId="77777777" w:rsidR="007E4468" w:rsidRPr="002A444B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5A74">
              <w:rPr>
                <w:u w:val="single"/>
              </w:rPr>
              <w:t>Nota Intermedia (2º Evaluación)</w:t>
            </w:r>
            <w:r w:rsidRPr="002A444B">
              <w:tab/>
            </w:r>
            <w:r w:rsidRPr="002A444B">
              <w:tab/>
            </w:r>
            <w:r w:rsidRPr="002A444B">
              <w:tab/>
            </w:r>
            <w:r w:rsidRPr="002A444B">
              <w:tab/>
            </w:r>
            <w:r w:rsidRPr="002A444B">
              <w:tab/>
            </w:r>
            <w:r w:rsidRPr="002A444B">
              <w:tab/>
            </w:r>
            <w:r w:rsidRPr="002A444B">
              <w:tab/>
            </w:r>
            <w:r w:rsidRPr="002A444B">
              <w:tab/>
            </w:r>
            <w:r w:rsidRPr="002A444B">
              <w:tab/>
            </w:r>
          </w:p>
          <w:p w14:paraId="3738B9C2" w14:textId="77777777" w:rsidR="007E4468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3B134F" w14:textId="77777777" w:rsidR="007E4468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60 % nota examen de repaso + 40 % nota de controles realizados hasta la fecha. </w:t>
            </w:r>
          </w:p>
          <w:p w14:paraId="5060946A" w14:textId="77777777" w:rsidR="007E4468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14:paraId="242A8691" w14:textId="77777777" w:rsidR="007E4468" w:rsidRPr="0083099C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83099C">
              <w:rPr>
                <w:u w:val="single"/>
              </w:rPr>
              <w:t>Nota final de curso:</w:t>
            </w:r>
          </w:p>
          <w:p w14:paraId="0E793D46" w14:textId="77777777" w:rsidR="007E4468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305CAD" w14:textId="77777777" w:rsidR="007E4468" w:rsidRDefault="007E4468" w:rsidP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Media ponderada: 20% 1º Eval + 30% 2º Eval + 50% 3º Eval. Dicha media se realizará aunque el alumno tenga alguna evaluación suspensa. El alumno podrá realizar un examen de recuperación final de todo el curso en Junio.</w:t>
            </w:r>
          </w:p>
          <w:p w14:paraId="169B9B6E" w14:textId="77777777" w:rsidR="007E4468" w:rsidRDefault="007E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A68E05" w14:textId="46AB4B11" w:rsidR="008349FA" w:rsidRDefault="004A55EF" w:rsidP="0083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2EBB">
              <w:rPr>
                <w:b/>
              </w:rPr>
              <w:t>Criterio</w:t>
            </w:r>
            <w:r w:rsidR="008349FA" w:rsidRPr="00682EBB">
              <w:rPr>
                <w:b/>
              </w:rPr>
              <w:t xml:space="preserve"> del redondeo</w:t>
            </w:r>
            <w:r w:rsidR="005A3143">
              <w:rPr>
                <w:b/>
              </w:rPr>
              <w:t xml:space="preserve"> de la</w:t>
            </w:r>
            <w:r w:rsidR="00D667AF">
              <w:rPr>
                <w:b/>
              </w:rPr>
              <w:t xml:space="preserve"> nota</w:t>
            </w:r>
            <w:r w:rsidR="005A3143">
              <w:rPr>
                <w:b/>
              </w:rPr>
              <w:t xml:space="preserve"> final</w:t>
            </w:r>
            <w:r w:rsidR="00D667AF">
              <w:rPr>
                <w:b/>
              </w:rPr>
              <w:t xml:space="preserve"> </w:t>
            </w:r>
            <w:r w:rsidR="008349FA" w:rsidRPr="00682EBB">
              <w:rPr>
                <w:b/>
              </w:rPr>
              <w:t>:</w:t>
            </w:r>
            <w:r w:rsidR="0054676C" w:rsidRPr="00682EBB">
              <w:rPr>
                <w:b/>
              </w:rPr>
              <w:t xml:space="preserve"> </w:t>
            </w:r>
            <w:r w:rsidR="0054676C">
              <w:t xml:space="preserve">Se redondea </w:t>
            </w:r>
            <w:r w:rsidR="00EF0B4F">
              <w:t xml:space="preserve">la nota </w:t>
            </w:r>
            <w:r w:rsidR="0054676C">
              <w:t xml:space="preserve">a la unidad, </w:t>
            </w:r>
            <w:r w:rsidR="0054676C">
              <w:rPr>
                <w:rFonts w:eastAsia="Times New Roman" w:cs="Times New Roman"/>
              </w:rPr>
              <w:t xml:space="preserve">si el siguiente decimal es menor que 5, la cifra de las unidades no se modifica y si el siguiente decimal es mayor </w:t>
            </w:r>
            <w:r w:rsidR="00B33ABF">
              <w:rPr>
                <w:rFonts w:eastAsia="Times New Roman" w:cs="Times New Roman"/>
              </w:rPr>
              <w:t xml:space="preserve">o igual </w:t>
            </w:r>
            <w:r w:rsidR="004D26E2">
              <w:rPr>
                <w:rFonts w:eastAsia="Times New Roman" w:cs="Times New Roman"/>
              </w:rPr>
              <w:t>que 5, la cifra de las unidades</w:t>
            </w:r>
            <w:r w:rsidR="0054676C">
              <w:rPr>
                <w:rFonts w:eastAsia="Times New Roman" w:cs="Times New Roman"/>
              </w:rPr>
              <w:t xml:space="preserve"> se incrementa en una unidad.</w:t>
            </w:r>
          </w:p>
          <w:p w14:paraId="118F9F3C" w14:textId="77777777" w:rsidR="008617CF" w:rsidRDefault="008617CF" w:rsidP="0083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DC814F" w14:textId="77777777" w:rsidR="008617CF" w:rsidRDefault="008617CF" w:rsidP="0083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599C9A" w14:textId="77777777" w:rsidR="008617CF" w:rsidRDefault="008617CF" w:rsidP="0083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60462B" w14:textId="77777777" w:rsidR="008349FA" w:rsidRDefault="00834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14:paraId="5F344CD5" w14:textId="77777777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D9BD4A2" w14:textId="77777777" w:rsidR="001D2794" w:rsidRDefault="00B33576">
            <w:r>
              <w:t>Instrumentos de evaluación</w:t>
            </w:r>
          </w:p>
        </w:tc>
        <w:tc>
          <w:tcPr>
            <w:tcW w:w="12028" w:type="dxa"/>
          </w:tcPr>
          <w:p w14:paraId="3E392DD5" w14:textId="77777777" w:rsidR="001D2794" w:rsidRDefault="001D2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Tablaconcuadrcula"/>
              <w:tblpPr w:leftFromText="141" w:rightFromText="141" w:vertAnchor="page" w:horzAnchor="page" w:tblpX="1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39"/>
              <w:gridCol w:w="2001"/>
              <w:gridCol w:w="2387"/>
              <w:gridCol w:w="2387"/>
            </w:tblGrid>
            <w:tr w:rsidR="00A64279" w:rsidRPr="00A64279" w14:paraId="4E3673CB" w14:textId="77777777" w:rsidTr="00A64279">
              <w:trPr>
                <w:trHeight w:val="1134"/>
              </w:trPr>
              <w:tc>
                <w:tcPr>
                  <w:tcW w:w="1939" w:type="dxa"/>
                  <w:vAlign w:val="center"/>
                </w:tcPr>
                <w:p w14:paraId="32A01C32" w14:textId="77777777" w:rsidR="00A64279" w:rsidRPr="00A64279" w:rsidRDefault="00A64279" w:rsidP="00A64279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TÉCNICAS/ INSTRUMENTOS</w:t>
                  </w:r>
                </w:p>
              </w:tc>
              <w:tc>
                <w:tcPr>
                  <w:tcW w:w="6775" w:type="dxa"/>
                  <w:gridSpan w:val="3"/>
                  <w:shd w:val="clear" w:color="auto" w:fill="auto"/>
                  <w:vAlign w:val="center"/>
                </w:tcPr>
                <w:p w14:paraId="43667F82" w14:textId="77777777" w:rsidR="00A64279" w:rsidRPr="00A64279" w:rsidRDefault="00A64279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DESCRIPCIÓN</w:t>
                  </w:r>
                </w:p>
              </w:tc>
            </w:tr>
            <w:tr w:rsidR="00A64279" w:rsidRPr="00A64279" w14:paraId="7B0498F6" w14:textId="77777777" w:rsidTr="00A64279">
              <w:trPr>
                <w:trHeight w:val="1134"/>
              </w:trPr>
              <w:tc>
                <w:tcPr>
                  <w:tcW w:w="1939" w:type="dxa"/>
                  <w:vAlign w:val="center"/>
                </w:tcPr>
                <w:p w14:paraId="1A051D39" w14:textId="0A1E78EA" w:rsidR="00A64279" w:rsidRPr="00A64279" w:rsidRDefault="00A64279" w:rsidP="00A64279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b/>
                      <w:sz w:val="20"/>
                      <w:szCs w:val="20"/>
                    </w:rPr>
                    <w:t>TRABAJOS</w:t>
                  </w:r>
                  <w:r w:rsidRPr="00A64279">
                    <w:rPr>
                      <w:sz w:val="20"/>
                      <w:szCs w:val="20"/>
                    </w:rPr>
                    <w:t xml:space="preserve">/ </w:t>
                  </w:r>
                  <w:r w:rsidR="003D73E7">
                    <w:rPr>
                      <w:sz w:val="20"/>
                      <w:szCs w:val="20"/>
                      <w:u w:val="single"/>
                    </w:rPr>
                    <w:t>Listas de control</w:t>
                  </w:r>
                  <w:r w:rsidRPr="00A64279">
                    <w:rPr>
                      <w:sz w:val="20"/>
                      <w:szCs w:val="20"/>
                      <w:u w:val="single"/>
                    </w:rPr>
                    <w:t xml:space="preserve"> o verificación </w:t>
                  </w:r>
                  <w:r w:rsidRPr="00A64279">
                    <w:rPr>
                      <w:sz w:val="20"/>
                      <w:szCs w:val="20"/>
                    </w:rPr>
                    <w:t xml:space="preserve">para la </w:t>
                  </w:r>
                  <w:r w:rsidRPr="00A64279">
                    <w:rPr>
                      <w:b/>
                      <w:sz w:val="20"/>
                      <w:szCs w:val="20"/>
                    </w:rPr>
                    <w:t>revisión y análisis del trabajo</w:t>
                  </w:r>
                  <w:r w:rsidRPr="00A64279">
                    <w:rPr>
                      <w:sz w:val="20"/>
                      <w:szCs w:val="20"/>
                    </w:rPr>
                    <w:t xml:space="preserve"> realizado a través del cu</w:t>
                  </w:r>
                  <w:r w:rsidR="00E81870">
                    <w:rPr>
                      <w:sz w:val="20"/>
                      <w:szCs w:val="20"/>
                    </w:rPr>
                    <w:t>aderno de trabajo tanto de aula como de extra-aula</w:t>
                  </w:r>
                </w:p>
                <w:p w14:paraId="513ECB74" w14:textId="585D01FF" w:rsidR="0037724C" w:rsidRPr="00A64279" w:rsidRDefault="00A64279" w:rsidP="00BF5C70">
                  <w:pPr>
                    <w:jc w:val="center"/>
                    <w:rPr>
                      <w:sz w:val="20"/>
                      <w:szCs w:val="20"/>
                    </w:rPr>
                  </w:pPr>
                  <w:r w:rsidRPr="00B80448">
                    <w:rPr>
                      <w:b/>
                      <w:sz w:val="20"/>
                      <w:szCs w:val="20"/>
                    </w:rPr>
                    <w:t>10%</w:t>
                  </w:r>
                </w:p>
              </w:tc>
              <w:tc>
                <w:tcPr>
                  <w:tcW w:w="6775" w:type="dxa"/>
                  <w:gridSpan w:val="3"/>
                  <w:shd w:val="clear" w:color="auto" w:fill="auto"/>
                </w:tcPr>
                <w:p w14:paraId="7110005F" w14:textId="77777777" w:rsidR="00A64279" w:rsidRDefault="00A64279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75882D7E" w14:textId="77777777" w:rsidR="00D0546F" w:rsidRDefault="00D0546F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044631D7" w14:textId="77777777" w:rsidR="00D0546F" w:rsidRPr="00A64279" w:rsidRDefault="00D0546F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0DEB378C" w14:textId="77777777" w:rsidR="00A64279" w:rsidRPr="00A64279" w:rsidRDefault="00A64279" w:rsidP="00A64279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4 registros de la revisión del trabajo realizado en clase</w:t>
                  </w:r>
                </w:p>
                <w:p w14:paraId="13BEB33B" w14:textId="77777777" w:rsidR="00A64279" w:rsidRPr="00A64279" w:rsidRDefault="00A64279" w:rsidP="00A64279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4 registros de la revisión del trabajo realizado en casa</w:t>
                  </w:r>
                </w:p>
                <w:p w14:paraId="15EE88D9" w14:textId="77777777" w:rsidR="00A64279" w:rsidRPr="00A64279" w:rsidRDefault="00A64279" w:rsidP="00A64279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 registros de la presentación y limpieza del cuaderno</w:t>
                  </w:r>
                </w:p>
              </w:tc>
            </w:tr>
            <w:tr w:rsidR="00A64279" w:rsidRPr="00A64279" w14:paraId="547A0D71" w14:textId="77777777" w:rsidTr="00A64279">
              <w:trPr>
                <w:trHeight w:val="1134"/>
              </w:trPr>
              <w:tc>
                <w:tcPr>
                  <w:tcW w:w="1939" w:type="dxa"/>
                  <w:vAlign w:val="center"/>
                </w:tcPr>
                <w:p w14:paraId="3927EE65" w14:textId="77777777" w:rsidR="0037724C" w:rsidRDefault="0037724C" w:rsidP="00A6427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7A6D150B" w14:textId="27675218" w:rsidR="00A64279" w:rsidRPr="00A64279" w:rsidRDefault="00A64279" w:rsidP="00A64279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b/>
                      <w:sz w:val="20"/>
                      <w:szCs w:val="20"/>
                    </w:rPr>
                    <w:t>EXPLORACIÓN</w:t>
                  </w:r>
                  <w:r w:rsidRPr="00A64279">
                    <w:rPr>
                      <w:sz w:val="20"/>
                      <w:szCs w:val="20"/>
                    </w:rPr>
                    <w:t xml:space="preserve">/ </w:t>
                  </w:r>
                  <w:r w:rsidRPr="004A53ED">
                    <w:rPr>
                      <w:b/>
                      <w:sz w:val="20"/>
                      <w:szCs w:val="20"/>
                    </w:rPr>
                    <w:t xml:space="preserve">Listas de </w:t>
                  </w:r>
                  <w:r w:rsidR="00F91565" w:rsidRPr="004A53ED">
                    <w:rPr>
                      <w:b/>
                      <w:sz w:val="20"/>
                      <w:szCs w:val="20"/>
                    </w:rPr>
                    <w:t>cotejo</w:t>
                  </w:r>
                  <w:r w:rsidR="00F91565">
                    <w:rPr>
                      <w:sz w:val="20"/>
                      <w:szCs w:val="20"/>
                    </w:rPr>
                    <w:t xml:space="preserve"> </w:t>
                  </w:r>
                  <w:r w:rsidR="00626ABB">
                    <w:rPr>
                      <w:sz w:val="20"/>
                      <w:szCs w:val="20"/>
                    </w:rPr>
                    <w:t xml:space="preserve">o </w:t>
                  </w:r>
                  <w:r w:rsidR="00626ABB" w:rsidRPr="00626ABB">
                    <w:rPr>
                      <w:b/>
                      <w:sz w:val="20"/>
                      <w:szCs w:val="20"/>
                    </w:rPr>
                    <w:t>rúbrica de problemas</w:t>
                  </w:r>
                  <w:r w:rsidR="00626ABB">
                    <w:rPr>
                      <w:sz w:val="20"/>
                      <w:szCs w:val="20"/>
                    </w:rPr>
                    <w:t xml:space="preserve"> </w:t>
                  </w:r>
                  <w:r w:rsidR="00F91565">
                    <w:rPr>
                      <w:sz w:val="20"/>
                      <w:szCs w:val="20"/>
                    </w:rPr>
                    <w:t xml:space="preserve">para las </w:t>
                  </w:r>
                  <w:r w:rsidRPr="00A64279">
                    <w:rPr>
                      <w:sz w:val="20"/>
                      <w:szCs w:val="20"/>
                      <w:u w:val="single"/>
                    </w:rPr>
                    <w:t xml:space="preserve"> intervenciones orales</w:t>
                  </w:r>
                  <w:r w:rsidRPr="00A64279">
                    <w:rPr>
                      <w:sz w:val="20"/>
                      <w:szCs w:val="20"/>
                    </w:rPr>
                    <w:t xml:space="preserve"> desarrolladas en el aula</w:t>
                  </w:r>
                </w:p>
                <w:p w14:paraId="4BF16425" w14:textId="77777777" w:rsidR="00A64279" w:rsidRPr="00AA480D" w:rsidRDefault="00A64279" w:rsidP="00A6427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A480D">
                    <w:rPr>
                      <w:b/>
                      <w:sz w:val="20"/>
                      <w:szCs w:val="20"/>
                    </w:rPr>
                    <w:t>10%</w:t>
                  </w:r>
                </w:p>
                <w:p w14:paraId="45CD349E" w14:textId="77777777" w:rsidR="0037724C" w:rsidRPr="00A64279" w:rsidRDefault="0037724C" w:rsidP="00A6427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75" w:type="dxa"/>
                  <w:gridSpan w:val="3"/>
                  <w:shd w:val="clear" w:color="auto" w:fill="auto"/>
                </w:tcPr>
                <w:p w14:paraId="6C686158" w14:textId="77777777" w:rsidR="00A64279" w:rsidRDefault="00A64279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790F5561" w14:textId="77777777" w:rsidR="0094064A" w:rsidRDefault="0094064A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05DAF710" w14:textId="77777777" w:rsidR="002020FE" w:rsidRPr="00A64279" w:rsidRDefault="002020FE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7B6B65E6" w14:textId="77777777" w:rsidR="00A64279" w:rsidRPr="00A64279" w:rsidRDefault="00A64279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 xml:space="preserve">El alumno tendrá una nota de 1 a 10 en dicho apartado </w:t>
                  </w:r>
                </w:p>
                <w:p w14:paraId="62312F59" w14:textId="77777777" w:rsidR="00A64279" w:rsidRPr="00A64279" w:rsidRDefault="00A64279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65AEFEAF" w14:textId="795F844F" w:rsidR="00A64279" w:rsidRDefault="00A64279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  <w:u w:val="single"/>
                    </w:rPr>
                    <w:t>OBSERVACIÓN</w:t>
                  </w:r>
                  <w:r w:rsidRPr="00A64279">
                    <w:rPr>
                      <w:sz w:val="20"/>
                      <w:szCs w:val="20"/>
                    </w:rPr>
                    <w:t>: Si el alumno en di</w:t>
                  </w:r>
                  <w:r w:rsidR="00C52C0D">
                    <w:rPr>
                      <w:sz w:val="20"/>
                      <w:szCs w:val="20"/>
                    </w:rPr>
                    <w:t xml:space="preserve">cha intervención oral </w:t>
                  </w:r>
                  <w:r w:rsidRPr="00A64279">
                    <w:rPr>
                      <w:sz w:val="20"/>
                      <w:szCs w:val="20"/>
                    </w:rPr>
                    <w:t>hubiese logrado adquirir el estándar que se le está evaluando, no tendrá q</w:t>
                  </w:r>
                  <w:r w:rsidR="003A21E5">
                    <w:rPr>
                      <w:sz w:val="20"/>
                      <w:szCs w:val="20"/>
                    </w:rPr>
                    <w:t>ue ser evaluado, de nuevo, de dicho estándar,</w:t>
                  </w:r>
                  <w:r w:rsidRPr="00A64279">
                    <w:rPr>
                      <w:sz w:val="20"/>
                      <w:szCs w:val="20"/>
                    </w:rPr>
                    <w:t xml:space="preserve"> en las pruebas escritas.</w:t>
                  </w:r>
                </w:p>
                <w:p w14:paraId="0C837723" w14:textId="77777777" w:rsidR="00F02DC1" w:rsidRDefault="00F02DC1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2A7E35BC" w14:textId="46E033BB" w:rsidR="00F02DC1" w:rsidRDefault="00F02DC1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NOTA: SOLO SE REALIZA EN PRIMER TRIMESTRE</w:t>
                  </w:r>
                </w:p>
                <w:p w14:paraId="2586DBD5" w14:textId="77777777" w:rsidR="00CB39F3" w:rsidRDefault="00CB39F3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41AC30DA" w14:textId="77777777" w:rsidR="002020FE" w:rsidRDefault="002020FE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13F260D8" w14:textId="7C375D4D" w:rsidR="002020FE" w:rsidRPr="00A64279" w:rsidRDefault="002020FE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</w:tc>
            </w:tr>
            <w:tr w:rsidR="00A64279" w:rsidRPr="00A64279" w14:paraId="1D57E4AA" w14:textId="77777777" w:rsidTr="00A64279">
              <w:trPr>
                <w:trHeight w:val="1134"/>
              </w:trPr>
              <w:tc>
                <w:tcPr>
                  <w:tcW w:w="1939" w:type="dxa"/>
                  <w:vAlign w:val="center"/>
                </w:tcPr>
                <w:p w14:paraId="6962931F" w14:textId="05B6915D" w:rsidR="00A64279" w:rsidRPr="00031D9C" w:rsidRDefault="00A64279" w:rsidP="00603E69">
                  <w:pPr>
                    <w:jc w:val="center"/>
                    <w:rPr>
                      <w:sz w:val="18"/>
                      <w:szCs w:val="18"/>
                    </w:rPr>
                  </w:pPr>
                  <w:r w:rsidRPr="00A64279">
                    <w:rPr>
                      <w:b/>
                      <w:sz w:val="20"/>
                      <w:szCs w:val="20"/>
                    </w:rPr>
                    <w:t>ANÁLISIS DE PRODUCCIÓN DEL ALUMNO</w:t>
                  </w:r>
                  <w:r w:rsidRPr="00A64279">
                    <w:rPr>
                      <w:sz w:val="20"/>
                      <w:szCs w:val="20"/>
                    </w:rPr>
                    <w:t xml:space="preserve">/ </w:t>
                  </w:r>
                  <w:r w:rsidRPr="00500EF1">
                    <w:rPr>
                      <w:b/>
                      <w:sz w:val="18"/>
                      <w:szCs w:val="18"/>
                    </w:rPr>
                    <w:t>R</w:t>
                  </w:r>
                  <w:r w:rsidRPr="00500EF1">
                    <w:rPr>
                      <w:b/>
                      <w:sz w:val="18"/>
                      <w:szCs w:val="18"/>
                      <w:u w:val="single"/>
                    </w:rPr>
                    <w:t xml:space="preserve">úbricas </w:t>
                  </w:r>
                  <w:r w:rsidR="00AB553A" w:rsidRPr="00500EF1">
                    <w:rPr>
                      <w:b/>
                      <w:sz w:val="18"/>
                      <w:szCs w:val="18"/>
                    </w:rPr>
                    <w:t>de evaluación o autoevaluaci</w:t>
                  </w:r>
                  <w:r w:rsidR="009A0403" w:rsidRPr="00500EF1">
                    <w:rPr>
                      <w:b/>
                      <w:sz w:val="18"/>
                      <w:szCs w:val="18"/>
                    </w:rPr>
                    <w:t xml:space="preserve">ón </w:t>
                  </w:r>
                  <w:r w:rsidR="00C52C0D" w:rsidRPr="00500EF1">
                    <w:rPr>
                      <w:b/>
                      <w:sz w:val="18"/>
                      <w:szCs w:val="18"/>
                    </w:rPr>
                    <w:t>para la r</w:t>
                  </w:r>
                  <w:r w:rsidRPr="00500EF1">
                    <w:rPr>
                      <w:b/>
                      <w:sz w:val="18"/>
                      <w:szCs w:val="18"/>
                    </w:rPr>
                    <w:t>esoluci</w:t>
                  </w:r>
                  <w:r w:rsidR="006A700C" w:rsidRPr="00500EF1">
                    <w:rPr>
                      <w:b/>
                      <w:sz w:val="18"/>
                      <w:szCs w:val="18"/>
                    </w:rPr>
                    <w:t>ón de problemas</w:t>
                  </w:r>
                  <w:r w:rsidR="00B2148A" w:rsidRPr="00031D9C">
                    <w:rPr>
                      <w:sz w:val="18"/>
                      <w:szCs w:val="18"/>
                    </w:rPr>
                    <w:t xml:space="preserve"> o para </w:t>
                  </w:r>
                  <w:r w:rsidR="00CB2A9F">
                    <w:rPr>
                      <w:sz w:val="18"/>
                      <w:szCs w:val="18"/>
                    </w:rPr>
                    <w:t xml:space="preserve">estándares, </w:t>
                  </w:r>
                  <w:r w:rsidRPr="00031D9C">
                    <w:rPr>
                      <w:sz w:val="18"/>
                      <w:szCs w:val="18"/>
                    </w:rPr>
                    <w:t xml:space="preserve">mapas conceptuales, resúmenes, esquemas, ejercicios, problemas,…) </w:t>
                  </w:r>
                  <w:r w:rsidR="00321BC2">
                    <w:rPr>
                      <w:sz w:val="18"/>
                      <w:szCs w:val="18"/>
                    </w:rPr>
                    <w:t xml:space="preserve">de </w:t>
                  </w:r>
                  <w:r w:rsidR="00C3592A" w:rsidRPr="00031D9C">
                    <w:rPr>
                      <w:sz w:val="18"/>
                      <w:szCs w:val="18"/>
                    </w:rPr>
                    <w:t>las intervenciones escrita</w:t>
                  </w:r>
                  <w:r w:rsidR="000218EA">
                    <w:rPr>
                      <w:sz w:val="18"/>
                      <w:szCs w:val="18"/>
                    </w:rPr>
                    <w:t xml:space="preserve">s </w:t>
                  </w:r>
                  <w:r w:rsidRPr="00031D9C">
                    <w:rPr>
                      <w:sz w:val="18"/>
                      <w:szCs w:val="18"/>
                    </w:rPr>
                    <w:t>desarrolladas en el aula</w:t>
                  </w:r>
                  <w:r w:rsidR="00321BC2">
                    <w:rPr>
                      <w:sz w:val="18"/>
                      <w:szCs w:val="18"/>
                    </w:rPr>
                    <w:t xml:space="preserve"> o extra-aula</w:t>
                  </w:r>
                </w:p>
                <w:p w14:paraId="05B2FBC2" w14:textId="77777777" w:rsidR="00A64279" w:rsidRPr="00AA480D" w:rsidRDefault="00A64279" w:rsidP="00603E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31D9C">
                    <w:rPr>
                      <w:b/>
                      <w:sz w:val="18"/>
                      <w:szCs w:val="18"/>
                    </w:rPr>
                    <w:t>10%</w:t>
                  </w:r>
                </w:p>
              </w:tc>
              <w:tc>
                <w:tcPr>
                  <w:tcW w:w="6775" w:type="dxa"/>
                  <w:gridSpan w:val="3"/>
                  <w:shd w:val="clear" w:color="auto" w:fill="auto"/>
                </w:tcPr>
                <w:p w14:paraId="3E70FFBE" w14:textId="77777777" w:rsidR="00A64279" w:rsidRPr="00A64279" w:rsidRDefault="00A64279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100FF3B1" w14:textId="77777777" w:rsidR="00A64279" w:rsidRPr="00A64279" w:rsidRDefault="00A64279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4F0494B5" w14:textId="77777777" w:rsidR="00A64279" w:rsidRPr="00A64279" w:rsidRDefault="00A64279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7DC9C190" w14:textId="77777777" w:rsidR="00A64279" w:rsidRDefault="00A64279" w:rsidP="00A64279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  <w:p w14:paraId="7B811B61" w14:textId="77777777" w:rsidR="0094064A" w:rsidRDefault="0094064A" w:rsidP="00A64279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  <w:p w14:paraId="23045A77" w14:textId="77777777" w:rsidR="0094064A" w:rsidRPr="00A64279" w:rsidRDefault="0094064A" w:rsidP="00A64279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  <w:p w14:paraId="40139B09" w14:textId="77777777" w:rsidR="00A64279" w:rsidRPr="00A64279" w:rsidRDefault="00A64279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El alumno tendrá una nota de 1 a 10 en dicho apartado</w:t>
                  </w:r>
                </w:p>
                <w:p w14:paraId="4B2F8D7F" w14:textId="77777777" w:rsidR="00A64279" w:rsidRPr="00A64279" w:rsidRDefault="00A64279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2C8FD3A4" w14:textId="77777777" w:rsidR="00A64279" w:rsidRDefault="00A64279" w:rsidP="003A21E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  <w:u w:val="single"/>
                    </w:rPr>
                    <w:t>OBSERVACIÓN:</w:t>
                  </w:r>
                  <w:r w:rsidRPr="00A64279">
                    <w:rPr>
                      <w:sz w:val="20"/>
                      <w:szCs w:val="20"/>
                    </w:rPr>
                    <w:t xml:space="preserve"> Si el alum</w:t>
                  </w:r>
                  <w:r w:rsidR="00C52C0D">
                    <w:rPr>
                      <w:sz w:val="20"/>
                      <w:szCs w:val="20"/>
                    </w:rPr>
                    <w:t xml:space="preserve">no en dicha intervención </w:t>
                  </w:r>
                  <w:r w:rsidRPr="00A64279">
                    <w:rPr>
                      <w:sz w:val="20"/>
                      <w:szCs w:val="20"/>
                    </w:rPr>
                    <w:t>escrita hubiese logrado adquirir el estándar que se le está evaluando, no tendrá qu</w:t>
                  </w:r>
                  <w:r w:rsidR="003A21E5">
                    <w:rPr>
                      <w:sz w:val="20"/>
                      <w:szCs w:val="20"/>
                    </w:rPr>
                    <w:t>e ser evaluado, de nuevo, de dicho estándar,</w:t>
                  </w:r>
                  <w:r w:rsidR="003A21E5" w:rsidRPr="00A64279">
                    <w:rPr>
                      <w:sz w:val="20"/>
                      <w:szCs w:val="20"/>
                    </w:rPr>
                    <w:t xml:space="preserve"> en las pruebas escritas.</w:t>
                  </w:r>
                </w:p>
                <w:p w14:paraId="24B702A9" w14:textId="77777777" w:rsidR="00C54333" w:rsidRDefault="00C54333" w:rsidP="003A21E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51EA1C98" w14:textId="1BEDDD32" w:rsidR="00C54333" w:rsidRPr="003A21E5" w:rsidRDefault="00C54333" w:rsidP="003A21E5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NOTA: EN 2º y 3ª TRIMESTRE PONDERA UN 20%</w:t>
                  </w:r>
                </w:p>
              </w:tc>
            </w:tr>
            <w:tr w:rsidR="00A64279" w:rsidRPr="00A64279" w14:paraId="7587E6A9" w14:textId="77777777" w:rsidTr="00A64279">
              <w:trPr>
                <w:trHeight w:val="1134"/>
              </w:trPr>
              <w:tc>
                <w:tcPr>
                  <w:tcW w:w="1939" w:type="dxa"/>
                </w:tcPr>
                <w:p w14:paraId="2F70EE0A" w14:textId="77777777" w:rsidR="00A64279" w:rsidRDefault="00A64279" w:rsidP="00031D9C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5EF83AE8" w14:textId="77777777" w:rsidR="002020FE" w:rsidRDefault="002020FE" w:rsidP="00031D9C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73F8C433" w14:textId="77777777" w:rsidR="002020FE" w:rsidRPr="00A64279" w:rsidRDefault="002020FE" w:rsidP="00031D9C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1A68B134" w14:textId="01874BE6" w:rsidR="00A64279" w:rsidRPr="00A64279" w:rsidRDefault="00A64279" w:rsidP="00A64279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b/>
                      <w:sz w:val="20"/>
                      <w:szCs w:val="20"/>
                    </w:rPr>
                    <w:t>OBSERVAC</w:t>
                  </w:r>
                  <w:r w:rsidR="004E1C6C">
                    <w:rPr>
                      <w:b/>
                      <w:sz w:val="20"/>
                      <w:szCs w:val="20"/>
                    </w:rPr>
                    <w:t>I</w:t>
                  </w:r>
                  <w:r w:rsidRPr="00A64279">
                    <w:rPr>
                      <w:b/>
                      <w:sz w:val="20"/>
                      <w:szCs w:val="20"/>
                    </w:rPr>
                    <w:t>ÓN</w:t>
                  </w:r>
                  <w:r w:rsidRPr="00A64279">
                    <w:rPr>
                      <w:sz w:val="20"/>
                      <w:szCs w:val="20"/>
                    </w:rPr>
                    <w:t xml:space="preserve">/ Lista de control o escala de </w:t>
                  </w:r>
                  <w:r w:rsidRPr="00A64279">
                    <w:rPr>
                      <w:b/>
                      <w:sz w:val="20"/>
                      <w:szCs w:val="20"/>
                    </w:rPr>
                    <w:t xml:space="preserve">observación </w:t>
                  </w:r>
                  <w:r w:rsidRPr="00A64279">
                    <w:rPr>
                      <w:sz w:val="20"/>
                      <w:szCs w:val="20"/>
                    </w:rPr>
                    <w:t>para valorar el grado de participación e interés del alumno</w:t>
                  </w:r>
                </w:p>
                <w:p w14:paraId="3D62DAE1" w14:textId="77777777" w:rsidR="00A64279" w:rsidRPr="00AA480D" w:rsidRDefault="00A64279" w:rsidP="00A6427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A480D">
                    <w:rPr>
                      <w:b/>
                      <w:sz w:val="20"/>
                      <w:szCs w:val="20"/>
                    </w:rPr>
                    <w:t>10%</w:t>
                  </w:r>
                </w:p>
                <w:p w14:paraId="5CDBF0FF" w14:textId="77777777" w:rsidR="00A64279" w:rsidRDefault="00A64279" w:rsidP="00A6427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0B269D07" w14:textId="77777777" w:rsidR="00520B62" w:rsidRDefault="00520B62" w:rsidP="00A6427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473AC0E" w14:textId="77777777" w:rsidR="00520B62" w:rsidRPr="00A64279" w:rsidRDefault="00520B62" w:rsidP="00A6427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75" w:type="dxa"/>
                  <w:gridSpan w:val="3"/>
                  <w:shd w:val="clear" w:color="auto" w:fill="auto"/>
                </w:tcPr>
                <w:p w14:paraId="51B60062" w14:textId="77777777" w:rsidR="00CB4B1D" w:rsidRDefault="00CB4B1D" w:rsidP="00031D9C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  <w:p w14:paraId="0E4ACF78" w14:textId="77777777" w:rsidR="00F27D63" w:rsidRDefault="00F27D63" w:rsidP="00031D9C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  <w:p w14:paraId="298BC447" w14:textId="77777777" w:rsidR="002020FE" w:rsidRDefault="002020FE" w:rsidP="00031D9C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  <w:p w14:paraId="71F5930F" w14:textId="77777777" w:rsidR="002020FE" w:rsidRDefault="002020FE" w:rsidP="00031D9C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  <w:p w14:paraId="75179A49" w14:textId="77777777" w:rsidR="002020FE" w:rsidRPr="00031D9C" w:rsidRDefault="002020FE" w:rsidP="00031D9C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  <w:p w14:paraId="449D4DD2" w14:textId="77777777" w:rsidR="00A64279" w:rsidRPr="00A64279" w:rsidRDefault="00A64279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61BF5CA9" w14:textId="77777777" w:rsidR="00A64279" w:rsidRPr="00A64279" w:rsidRDefault="00A64279" w:rsidP="00A64279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6 registros del grado de participación</w:t>
                  </w:r>
                </w:p>
                <w:p w14:paraId="0552A467" w14:textId="77777777" w:rsidR="00A64279" w:rsidRPr="00A64279" w:rsidRDefault="00A64279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  <w:p w14:paraId="4E79B133" w14:textId="77777777" w:rsidR="00A64279" w:rsidRPr="00A64279" w:rsidRDefault="00A64279" w:rsidP="00A64279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4 registros del interés por aprender</w:t>
                  </w:r>
                </w:p>
                <w:p w14:paraId="2D8FCAB2" w14:textId="77777777" w:rsidR="00A64279" w:rsidRPr="00A64279" w:rsidRDefault="00A64279" w:rsidP="00A64279">
                  <w:pPr>
                    <w:tabs>
                      <w:tab w:val="left" w:pos="1985"/>
                    </w:tabs>
                    <w:rPr>
                      <w:sz w:val="20"/>
                      <w:szCs w:val="20"/>
                    </w:rPr>
                  </w:pPr>
                </w:p>
                <w:p w14:paraId="005FC7FD" w14:textId="77777777" w:rsidR="00A64279" w:rsidRPr="00A64279" w:rsidRDefault="00A64279" w:rsidP="00A64279">
                  <w:pPr>
                    <w:pStyle w:val="Prrafodelista"/>
                    <w:tabs>
                      <w:tab w:val="left" w:pos="1985"/>
                    </w:tabs>
                    <w:ind w:left="862"/>
                    <w:rPr>
                      <w:sz w:val="20"/>
                      <w:szCs w:val="20"/>
                    </w:rPr>
                  </w:pPr>
                </w:p>
              </w:tc>
            </w:tr>
            <w:tr w:rsidR="00A64279" w:rsidRPr="00A64279" w14:paraId="260994C8" w14:textId="77777777" w:rsidTr="00A64279">
              <w:trPr>
                <w:trHeight w:val="1134"/>
              </w:trPr>
              <w:tc>
                <w:tcPr>
                  <w:tcW w:w="1939" w:type="dxa"/>
                  <w:vMerge w:val="restart"/>
                  <w:vAlign w:val="center"/>
                </w:tcPr>
                <w:p w14:paraId="79A8D29C" w14:textId="77777777" w:rsidR="00A64279" w:rsidRPr="00A64279" w:rsidRDefault="00A64279" w:rsidP="00A64279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lastRenderedPageBreak/>
                    <w:t>Pruebas escritas</w:t>
                  </w:r>
                </w:p>
                <w:p w14:paraId="5CA4A494" w14:textId="77777777" w:rsidR="00A64279" w:rsidRPr="00A64279" w:rsidRDefault="00A64279" w:rsidP="00A64279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60%</w:t>
                  </w:r>
                </w:p>
              </w:tc>
              <w:tc>
                <w:tcPr>
                  <w:tcW w:w="2001" w:type="dxa"/>
                  <w:shd w:val="clear" w:color="auto" w:fill="FFFF99"/>
                  <w:vAlign w:val="center"/>
                </w:tcPr>
                <w:p w14:paraId="334AAFFC" w14:textId="77777777" w:rsidR="00A64279" w:rsidRPr="00A64279" w:rsidRDefault="00A64279" w:rsidP="00A6427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64279">
                    <w:rPr>
                      <w:b/>
                      <w:sz w:val="20"/>
                      <w:szCs w:val="20"/>
                    </w:rPr>
                    <w:t>1º Evaluación</w:t>
                  </w:r>
                </w:p>
              </w:tc>
              <w:tc>
                <w:tcPr>
                  <w:tcW w:w="2387" w:type="dxa"/>
                  <w:shd w:val="clear" w:color="auto" w:fill="FFFF99"/>
                  <w:vAlign w:val="center"/>
                </w:tcPr>
                <w:p w14:paraId="534E37CE" w14:textId="77777777" w:rsidR="00A64279" w:rsidRPr="00A64279" w:rsidRDefault="00A64279" w:rsidP="00A6427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64279">
                    <w:rPr>
                      <w:b/>
                      <w:sz w:val="20"/>
                      <w:szCs w:val="20"/>
                    </w:rPr>
                    <w:t>2º Evaluación</w:t>
                  </w:r>
                </w:p>
              </w:tc>
              <w:tc>
                <w:tcPr>
                  <w:tcW w:w="2387" w:type="dxa"/>
                  <w:shd w:val="clear" w:color="auto" w:fill="FFFF99"/>
                  <w:vAlign w:val="center"/>
                </w:tcPr>
                <w:p w14:paraId="7ABFAAD5" w14:textId="77777777" w:rsidR="00A64279" w:rsidRPr="00A64279" w:rsidRDefault="00A64279" w:rsidP="00A6427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64279">
                    <w:rPr>
                      <w:b/>
                      <w:sz w:val="20"/>
                      <w:szCs w:val="20"/>
                    </w:rPr>
                    <w:t>3º Evaluación</w:t>
                  </w:r>
                </w:p>
              </w:tc>
            </w:tr>
            <w:tr w:rsidR="00A64279" w:rsidRPr="00A64279" w14:paraId="63D891EA" w14:textId="77777777" w:rsidTr="00A64279">
              <w:trPr>
                <w:trHeight w:val="1134"/>
              </w:trPr>
              <w:tc>
                <w:tcPr>
                  <w:tcW w:w="1939" w:type="dxa"/>
                  <w:vMerge/>
                </w:tcPr>
                <w:p w14:paraId="589D899B" w14:textId="77777777" w:rsidR="00A64279" w:rsidRPr="00A64279" w:rsidRDefault="00A64279" w:rsidP="00A642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2EB4EE0E" w14:textId="77777777" w:rsidR="00A64279" w:rsidRPr="00A64279" w:rsidRDefault="00A64279" w:rsidP="00A64279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20%.Controles</w:t>
                  </w:r>
                </w:p>
              </w:tc>
              <w:tc>
                <w:tcPr>
                  <w:tcW w:w="2387" w:type="dxa"/>
                  <w:vAlign w:val="center"/>
                </w:tcPr>
                <w:p w14:paraId="6E1D5464" w14:textId="77777777" w:rsidR="00A64279" w:rsidRPr="00A64279" w:rsidRDefault="00A64279" w:rsidP="00A64279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20%.Controles</w:t>
                  </w:r>
                </w:p>
              </w:tc>
              <w:tc>
                <w:tcPr>
                  <w:tcW w:w="2387" w:type="dxa"/>
                  <w:vAlign w:val="center"/>
                </w:tcPr>
                <w:p w14:paraId="763B8134" w14:textId="77777777" w:rsidR="00A64279" w:rsidRPr="00A64279" w:rsidRDefault="00A64279" w:rsidP="00A64279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20%.Controles</w:t>
                  </w:r>
                </w:p>
              </w:tc>
            </w:tr>
            <w:tr w:rsidR="00A64279" w:rsidRPr="00A64279" w14:paraId="1114AE4A" w14:textId="77777777" w:rsidTr="00A64279">
              <w:trPr>
                <w:trHeight w:val="1134"/>
              </w:trPr>
              <w:tc>
                <w:tcPr>
                  <w:tcW w:w="1939" w:type="dxa"/>
                  <w:vMerge/>
                </w:tcPr>
                <w:p w14:paraId="066298C0" w14:textId="77777777" w:rsidR="00A64279" w:rsidRPr="00A64279" w:rsidRDefault="00A64279" w:rsidP="00A642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vMerge w:val="restart"/>
                  <w:vAlign w:val="center"/>
                </w:tcPr>
                <w:p w14:paraId="0F8AAFF5" w14:textId="35E632C6" w:rsidR="00A64279" w:rsidRPr="00A64279" w:rsidRDefault="002B396C" w:rsidP="002B396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40%. Examen de evaluación de la 1</w:t>
                  </w:r>
                  <w:r w:rsidRPr="00A64279">
                    <w:rPr>
                      <w:sz w:val="20"/>
                      <w:szCs w:val="20"/>
                    </w:rPr>
                    <w:t>ª</w:t>
                  </w:r>
                </w:p>
              </w:tc>
              <w:tc>
                <w:tcPr>
                  <w:tcW w:w="2387" w:type="dxa"/>
                  <w:vAlign w:val="center"/>
                </w:tcPr>
                <w:p w14:paraId="568CF1F1" w14:textId="77777777" w:rsidR="00A64279" w:rsidRPr="00A64279" w:rsidRDefault="00A64279" w:rsidP="00A64279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20%. Examen de evaluación de la 2ª</w:t>
                  </w:r>
                </w:p>
              </w:tc>
              <w:tc>
                <w:tcPr>
                  <w:tcW w:w="2387" w:type="dxa"/>
                  <w:vAlign w:val="center"/>
                </w:tcPr>
                <w:p w14:paraId="782A7D45" w14:textId="77777777" w:rsidR="00A64279" w:rsidRPr="00A64279" w:rsidRDefault="00A64279" w:rsidP="00A64279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20%. Examen de evaluación de la 3ª</w:t>
                  </w:r>
                </w:p>
              </w:tc>
            </w:tr>
            <w:tr w:rsidR="00A64279" w:rsidRPr="00A64279" w14:paraId="456F9EA7" w14:textId="77777777" w:rsidTr="00A64279">
              <w:trPr>
                <w:trHeight w:val="1134"/>
              </w:trPr>
              <w:tc>
                <w:tcPr>
                  <w:tcW w:w="1939" w:type="dxa"/>
                  <w:vMerge/>
                </w:tcPr>
                <w:p w14:paraId="616F07DA" w14:textId="77777777" w:rsidR="00A64279" w:rsidRPr="00A64279" w:rsidRDefault="00A64279" w:rsidP="00A642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vMerge/>
                </w:tcPr>
                <w:p w14:paraId="7B8D0E28" w14:textId="77777777" w:rsidR="00A64279" w:rsidRPr="00A64279" w:rsidRDefault="00A64279" w:rsidP="00A642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vAlign w:val="center"/>
                </w:tcPr>
                <w:p w14:paraId="6D651E2C" w14:textId="77777777" w:rsidR="00A64279" w:rsidRPr="00A64279" w:rsidRDefault="00A64279" w:rsidP="00A64279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20%. Examen de repaso/recuperación de la 1ª</w:t>
                  </w:r>
                </w:p>
              </w:tc>
              <w:tc>
                <w:tcPr>
                  <w:tcW w:w="2387" w:type="dxa"/>
                  <w:vAlign w:val="center"/>
                </w:tcPr>
                <w:p w14:paraId="5B4371BF" w14:textId="77777777" w:rsidR="00A64279" w:rsidRPr="00A64279" w:rsidRDefault="00A64279" w:rsidP="00A64279">
                  <w:pPr>
                    <w:jc w:val="center"/>
                    <w:rPr>
                      <w:sz w:val="20"/>
                      <w:szCs w:val="20"/>
                    </w:rPr>
                  </w:pPr>
                  <w:r w:rsidRPr="00A64279">
                    <w:rPr>
                      <w:sz w:val="20"/>
                      <w:szCs w:val="20"/>
                    </w:rPr>
                    <w:t>20%. Examen de repaso/recuperación de la 1ª y 2ª</w:t>
                  </w:r>
                </w:p>
              </w:tc>
            </w:tr>
          </w:tbl>
          <w:p w14:paraId="66264694" w14:textId="77777777" w:rsidR="00A64279" w:rsidRDefault="00A6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62DE72" w14:textId="77777777" w:rsidR="00A64279" w:rsidRDefault="00A64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FCB180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325F88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87AAB1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AC0A51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1479E0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9465E9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1665D3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4D22BF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3AE415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4CECA5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1F48E4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3C093A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3ACAF7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8937DA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308309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C1D72B" w14:textId="77777777" w:rsidR="00544D51" w:rsidRDefault="00544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1C33A8" w14:textId="77777777" w:rsidR="00334B02" w:rsidRDefault="00334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6E9AC4" w14:textId="77777777" w:rsidR="00520B62" w:rsidRDefault="00520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14:paraId="4154F643" w14:textId="77777777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4747C57" w14:textId="5E6843B1" w:rsidR="001D2794" w:rsidRDefault="00B33576">
            <w:r>
              <w:lastRenderedPageBreak/>
              <w:t>Criterios de promoción y titulación</w:t>
            </w:r>
          </w:p>
        </w:tc>
        <w:tc>
          <w:tcPr>
            <w:tcW w:w="12028" w:type="dxa"/>
          </w:tcPr>
          <w:p w14:paraId="33D30433" w14:textId="77777777" w:rsidR="001D2794" w:rsidRDefault="000F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recogidos en el Decreto 98/2016. Se pueden consultar en el siguiente enlace: </w:t>
            </w:r>
            <w:hyperlink r:id="rId8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5129B20E" w14:textId="77777777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3784B18" w14:textId="77777777" w:rsidR="001D2794" w:rsidRDefault="00B33576">
            <w:r>
              <w:t>Recuperación de evaluaciones</w:t>
            </w:r>
          </w:p>
        </w:tc>
        <w:tc>
          <w:tcPr>
            <w:tcW w:w="12028" w:type="dxa"/>
          </w:tcPr>
          <w:p w14:paraId="2459A95F" w14:textId="1A9C252A" w:rsidR="00A61338" w:rsidRDefault="00A61338" w:rsidP="00A6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 evaluaciones suspensas se recuperan con el examen de repaso al comienzo de la evaluación siguiente</w:t>
            </w:r>
            <w:r w:rsidRPr="00252008">
              <w:rPr>
                <w:sz w:val="24"/>
                <w:szCs w:val="24"/>
              </w:rPr>
              <w:t>. Si la nota del examen de repaso</w:t>
            </w:r>
            <w:r w:rsidR="00FB234A">
              <w:rPr>
                <w:sz w:val="24"/>
                <w:szCs w:val="24"/>
              </w:rPr>
              <w:t xml:space="preserve"> es superior a la obtenida en la</w:t>
            </w:r>
            <w:r w:rsidRPr="00252008">
              <w:rPr>
                <w:sz w:val="24"/>
                <w:szCs w:val="24"/>
              </w:rPr>
              <w:t xml:space="preserve"> evaluación, quedará como nota definit</w:t>
            </w:r>
            <w:r>
              <w:rPr>
                <w:sz w:val="24"/>
                <w:szCs w:val="24"/>
              </w:rPr>
              <w:t>iv</w:t>
            </w:r>
            <w:r w:rsidR="00FB234A">
              <w:rPr>
                <w:sz w:val="24"/>
                <w:szCs w:val="24"/>
              </w:rPr>
              <w:t xml:space="preserve">a en la nota de la evaluación, la </w:t>
            </w:r>
            <w:r w:rsidRPr="00252008">
              <w:rPr>
                <w:sz w:val="24"/>
                <w:szCs w:val="24"/>
              </w:rPr>
              <w:t>nota obtenida en ese examen</w:t>
            </w:r>
            <w:r w:rsidRPr="0007202B">
              <w:rPr>
                <w:color w:val="943634" w:themeColor="accent2" w:themeShade="BF"/>
                <w:sz w:val="32"/>
                <w:szCs w:val="32"/>
              </w:rPr>
              <w:t>.</w:t>
            </w:r>
            <w:r>
              <w:rPr>
                <w:color w:val="943634" w:themeColor="accent2" w:themeShade="BF"/>
                <w:sz w:val="32"/>
                <w:szCs w:val="32"/>
              </w:rPr>
              <w:t xml:space="preserve"> </w:t>
            </w:r>
            <w:r w:rsidRPr="00995A95">
              <w:rPr>
                <w:sz w:val="24"/>
                <w:szCs w:val="24"/>
              </w:rPr>
              <w:t>Si la nota del examen de repaso es inferior a la de la evaluación quedará esta última como definit</w:t>
            </w:r>
            <w:r>
              <w:rPr>
                <w:sz w:val="24"/>
                <w:szCs w:val="24"/>
              </w:rPr>
              <w:t>i</w:t>
            </w:r>
            <w:r w:rsidRPr="00995A95">
              <w:rPr>
                <w:sz w:val="24"/>
                <w:szCs w:val="24"/>
              </w:rPr>
              <w:t>va</w:t>
            </w:r>
            <w:r w:rsidR="00AC492D">
              <w:rPr>
                <w:sz w:val="24"/>
                <w:szCs w:val="24"/>
              </w:rPr>
              <w:t>.</w:t>
            </w:r>
          </w:p>
          <w:p w14:paraId="68E5C0FE" w14:textId="5632EE14" w:rsidR="00A61338" w:rsidRDefault="00A6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0CCB" w14:paraId="4B27DA78" w14:textId="77777777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1E5F501" w14:textId="4AF05291" w:rsidR="00400CCB" w:rsidRDefault="00400CCB">
            <w:r>
              <w:t>Recuperación de pendientes</w:t>
            </w:r>
          </w:p>
        </w:tc>
        <w:tc>
          <w:tcPr>
            <w:tcW w:w="12028" w:type="dxa"/>
          </w:tcPr>
          <w:p w14:paraId="09CA1342" w14:textId="0A7AA79E" w:rsidR="009B208B" w:rsidRDefault="003D353C" w:rsidP="009B2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procede</w:t>
            </w:r>
          </w:p>
          <w:p w14:paraId="28517D8E" w14:textId="77777777" w:rsidR="009B208B" w:rsidRDefault="009B208B" w:rsidP="009B2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F500AD" w14:textId="7CB6BEFE" w:rsidR="00143A22" w:rsidRDefault="00964017" w:rsidP="009B2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D2794" w14:paraId="68646BA8" w14:textId="77777777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7A09E80" w14:textId="189CC0C4" w:rsidR="001D2794" w:rsidRDefault="00B33576">
            <w:r>
              <w:t>Nota de septiembre</w:t>
            </w:r>
          </w:p>
        </w:tc>
        <w:tc>
          <w:tcPr>
            <w:tcW w:w="12028" w:type="dxa"/>
          </w:tcPr>
          <w:p w14:paraId="77ED5F0D" w14:textId="09C021AB" w:rsidR="001D2794" w:rsidRDefault="00FD1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Prueba escrita</w:t>
            </w:r>
            <w:r w:rsidR="0015334D">
              <w:t xml:space="preserve"> de los estándares</w:t>
            </w:r>
            <w:r w:rsidR="00D872FC">
              <w:t xml:space="preserve"> del curso</w:t>
            </w:r>
          </w:p>
        </w:tc>
      </w:tr>
    </w:tbl>
    <w:p w14:paraId="6F8308A2" w14:textId="77777777" w:rsidR="001D2794" w:rsidRDefault="001D2794"/>
    <w:sectPr w:rsidR="001D2794" w:rsidSect="001D2794">
      <w:pgSz w:w="16838" w:h="11906" w:orient="landscape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D4F"/>
    <w:multiLevelType w:val="hybridMultilevel"/>
    <w:tmpl w:val="F53204C2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87303B7"/>
    <w:multiLevelType w:val="hybridMultilevel"/>
    <w:tmpl w:val="41A604C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8E424CC"/>
    <w:multiLevelType w:val="hybridMultilevel"/>
    <w:tmpl w:val="DE7006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374A5"/>
    <w:multiLevelType w:val="hybridMultilevel"/>
    <w:tmpl w:val="6AD4B9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94"/>
    <w:rsid w:val="000218EA"/>
    <w:rsid w:val="00031D9C"/>
    <w:rsid w:val="000D4870"/>
    <w:rsid w:val="000F71B2"/>
    <w:rsid w:val="000F783B"/>
    <w:rsid w:val="00143A22"/>
    <w:rsid w:val="0015334D"/>
    <w:rsid w:val="001D2794"/>
    <w:rsid w:val="002020FE"/>
    <w:rsid w:val="002705DC"/>
    <w:rsid w:val="00295AEB"/>
    <w:rsid w:val="002B396C"/>
    <w:rsid w:val="003026C9"/>
    <w:rsid w:val="00321BC2"/>
    <w:rsid w:val="00334B02"/>
    <w:rsid w:val="0037724C"/>
    <w:rsid w:val="003A21E5"/>
    <w:rsid w:val="003D353C"/>
    <w:rsid w:val="003D73E7"/>
    <w:rsid w:val="00400CCB"/>
    <w:rsid w:val="004A53ED"/>
    <w:rsid w:val="004A55EF"/>
    <w:rsid w:val="004D26E2"/>
    <w:rsid w:val="004E1C6C"/>
    <w:rsid w:val="00500EF1"/>
    <w:rsid w:val="00520B62"/>
    <w:rsid w:val="00544D51"/>
    <w:rsid w:val="0054676C"/>
    <w:rsid w:val="00551110"/>
    <w:rsid w:val="00587401"/>
    <w:rsid w:val="005A3143"/>
    <w:rsid w:val="005B4492"/>
    <w:rsid w:val="00603E69"/>
    <w:rsid w:val="0060565E"/>
    <w:rsid w:val="00626ABB"/>
    <w:rsid w:val="00682EBB"/>
    <w:rsid w:val="006A700C"/>
    <w:rsid w:val="0073199D"/>
    <w:rsid w:val="007E4468"/>
    <w:rsid w:val="00804847"/>
    <w:rsid w:val="00827E4F"/>
    <w:rsid w:val="008349FA"/>
    <w:rsid w:val="008617CF"/>
    <w:rsid w:val="008E20CF"/>
    <w:rsid w:val="008E5883"/>
    <w:rsid w:val="008F245B"/>
    <w:rsid w:val="0094064A"/>
    <w:rsid w:val="00964017"/>
    <w:rsid w:val="009A0403"/>
    <w:rsid w:val="009A50AB"/>
    <w:rsid w:val="009B208B"/>
    <w:rsid w:val="009C24FE"/>
    <w:rsid w:val="00A61338"/>
    <w:rsid w:val="00A64279"/>
    <w:rsid w:val="00A86A70"/>
    <w:rsid w:val="00AA480D"/>
    <w:rsid w:val="00AB553A"/>
    <w:rsid w:val="00AC492D"/>
    <w:rsid w:val="00AE0D19"/>
    <w:rsid w:val="00B2148A"/>
    <w:rsid w:val="00B30F98"/>
    <w:rsid w:val="00B33576"/>
    <w:rsid w:val="00B33ABF"/>
    <w:rsid w:val="00B428A1"/>
    <w:rsid w:val="00B80448"/>
    <w:rsid w:val="00BE2F6B"/>
    <w:rsid w:val="00BE3FAB"/>
    <w:rsid w:val="00BF5C70"/>
    <w:rsid w:val="00C1003E"/>
    <w:rsid w:val="00C3592A"/>
    <w:rsid w:val="00C52C0D"/>
    <w:rsid w:val="00C54333"/>
    <w:rsid w:val="00CB2A9F"/>
    <w:rsid w:val="00CB39F3"/>
    <w:rsid w:val="00CB4B1D"/>
    <w:rsid w:val="00CE0EBD"/>
    <w:rsid w:val="00D0546F"/>
    <w:rsid w:val="00D40924"/>
    <w:rsid w:val="00D667AF"/>
    <w:rsid w:val="00D76C8D"/>
    <w:rsid w:val="00D872FC"/>
    <w:rsid w:val="00DA7CAC"/>
    <w:rsid w:val="00E12304"/>
    <w:rsid w:val="00E13910"/>
    <w:rsid w:val="00E81870"/>
    <w:rsid w:val="00EA6DFB"/>
    <w:rsid w:val="00EB49B5"/>
    <w:rsid w:val="00EF0B4F"/>
    <w:rsid w:val="00F02DC1"/>
    <w:rsid w:val="00F27D63"/>
    <w:rsid w:val="00F40AFF"/>
    <w:rsid w:val="00F42A1F"/>
    <w:rsid w:val="00F91565"/>
    <w:rsid w:val="00F97A4E"/>
    <w:rsid w:val="00FA3AAD"/>
    <w:rsid w:val="00FB234A"/>
    <w:rsid w:val="00FB7D3E"/>
    <w:rsid w:val="00FD12E9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1E1C0"/>
  <w15:docId w15:val="{03624BC1-E6C4-4CC6-982C-42A9C23B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64279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e.gobex.es/pdfs/doe/2016/1290o/160401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e.gobex.es/pdfs/doe/2016/1290o/1604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e.gobex.es/pdfs/doe/2016/1290o/16040111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1620</Words>
  <Characters>8913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2017-10-14T09:32:00Z</dcterms:created>
  <dcterms:modified xsi:type="dcterms:W3CDTF">2017-10-14T09:32:00Z</dcterms:modified>
</cp:coreProperties>
</file>