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9F" w:rsidRDefault="00F21B9F" w:rsidP="00F21B9F">
      <w:pPr>
        <w:rPr>
          <w:b/>
          <w:sz w:val="44"/>
          <w:szCs w:val="44"/>
        </w:rPr>
      </w:pPr>
      <w:r>
        <w:rPr>
          <w:noProof/>
          <w:lang w:eastAsia="es-ES" w:bidi="ar-SA"/>
        </w:rPr>
        <w:drawing>
          <wp:inline distT="0" distB="0" distL="0" distR="0" wp14:anchorId="7A12F57C" wp14:editId="446096C6">
            <wp:extent cx="1114425" cy="913829"/>
            <wp:effectExtent l="19050" t="0" r="9525" b="0"/>
            <wp:docPr id="1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b/>
          <w:sz w:val="44"/>
          <w:szCs w:val="44"/>
        </w:rPr>
        <w:t xml:space="preserve">ÁREA: INICIACIÓN A LA ACTIVIDAD EMPRENDEDORA Y </w:t>
      </w:r>
    </w:p>
    <w:p w:rsidR="00F21B9F" w:rsidRDefault="00F21B9F" w:rsidP="00F21B9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EMPRESARIAL 3</w:t>
      </w:r>
      <w:r w:rsidRPr="00B82BAC">
        <w:rPr>
          <w:b/>
          <w:sz w:val="44"/>
          <w:szCs w:val="44"/>
        </w:rPr>
        <w:t>º ESO</w:t>
      </w:r>
    </w:p>
    <w:p w:rsidR="00F21B9F" w:rsidRDefault="00F21B9F" w:rsidP="00F21B9F">
      <w:pPr>
        <w:rPr>
          <w:b/>
          <w:sz w:val="44"/>
          <w:szCs w:val="44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5179"/>
        <w:gridCol w:w="2442"/>
        <w:gridCol w:w="7917"/>
      </w:tblGrid>
      <w:tr w:rsidR="00F21B9F" w:rsidTr="00A86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</w:tcPr>
          <w:p w:rsidR="00F21B9F" w:rsidRDefault="00F21B9F" w:rsidP="00A868A9">
            <w:pPr>
              <w:jc w:val="center"/>
            </w:pPr>
            <w:r>
              <w:t>INSTRUMENTOS DE EVALUACIÓN</w:t>
            </w:r>
          </w:p>
        </w:tc>
        <w:tc>
          <w:tcPr>
            <w:tcW w:w="2442" w:type="dxa"/>
          </w:tcPr>
          <w:p w:rsidR="00F21B9F" w:rsidRDefault="00F21B9F" w:rsidP="00A8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PESO (EN%)</w:t>
            </w:r>
          </w:p>
        </w:tc>
        <w:tc>
          <w:tcPr>
            <w:tcW w:w="7917" w:type="dxa"/>
          </w:tcPr>
          <w:p w:rsidR="00F21B9F" w:rsidRDefault="00F21B9F" w:rsidP="00A86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OBSERVACIONES</w:t>
            </w:r>
          </w:p>
        </w:tc>
      </w:tr>
      <w:tr w:rsidR="00F21B9F" w:rsidTr="00A86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</w:tcPr>
          <w:p w:rsidR="00F21B9F" w:rsidRDefault="00F21B9F" w:rsidP="00A868A9">
            <w:pPr>
              <w:jc w:val="center"/>
            </w:pPr>
            <w:r>
              <w:t>Controles y trabajos</w:t>
            </w:r>
          </w:p>
        </w:tc>
        <w:tc>
          <w:tcPr>
            <w:tcW w:w="2442" w:type="dxa"/>
          </w:tcPr>
          <w:p w:rsidR="00F21B9F" w:rsidRDefault="00F21B9F" w:rsidP="00A8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7917" w:type="dxa"/>
          </w:tcPr>
          <w:p w:rsidR="00F21B9F" w:rsidRDefault="00F21B9F" w:rsidP="00F21B9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realiza un control escrito por cada tema (Un tema o dos temas)</w:t>
            </w:r>
          </w:p>
          <w:p w:rsidR="00F21B9F" w:rsidRPr="00B82BAC" w:rsidRDefault="00F21B9F" w:rsidP="00F21B9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realiza, al menos, un trabajo por trimestre</w:t>
            </w:r>
          </w:p>
          <w:p w:rsidR="00F21B9F" w:rsidRPr="00B82BAC" w:rsidRDefault="00F21B9F" w:rsidP="00A868A9">
            <w:pPr>
              <w:pStyle w:val="Prrafodelista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1B9F" w:rsidTr="00A86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</w:tcPr>
          <w:p w:rsidR="00F21B9F" w:rsidRDefault="00F21B9F" w:rsidP="00A868A9">
            <w:pPr>
              <w:jc w:val="center"/>
            </w:pPr>
            <w:r>
              <w:t>Examen Global</w:t>
            </w:r>
          </w:p>
        </w:tc>
        <w:tc>
          <w:tcPr>
            <w:tcW w:w="2442" w:type="dxa"/>
          </w:tcPr>
          <w:p w:rsidR="00F21B9F" w:rsidRDefault="00F21B9F" w:rsidP="00A86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7917" w:type="dxa"/>
          </w:tcPr>
          <w:p w:rsidR="00F21B9F" w:rsidRPr="00EC3469" w:rsidRDefault="00F21B9F" w:rsidP="00F21B9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realiza un examen  global al final de cada trimestre de todos los temas vistos durante el mismo</w:t>
            </w:r>
          </w:p>
        </w:tc>
      </w:tr>
      <w:tr w:rsidR="00F21B9F" w:rsidTr="00A86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9" w:type="dxa"/>
          </w:tcPr>
          <w:p w:rsidR="00F21B9F" w:rsidRDefault="00F21B9F" w:rsidP="00A868A9">
            <w:pPr>
              <w:jc w:val="center"/>
            </w:pPr>
            <w:r>
              <w:t>Actitud</w:t>
            </w:r>
          </w:p>
        </w:tc>
        <w:tc>
          <w:tcPr>
            <w:tcW w:w="2442" w:type="dxa"/>
          </w:tcPr>
          <w:p w:rsidR="00F21B9F" w:rsidRDefault="00F21B9F" w:rsidP="00A86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7917" w:type="dxa"/>
          </w:tcPr>
          <w:p w:rsidR="00F21B9F" w:rsidRPr="00EC3469" w:rsidRDefault="00F21B9F" w:rsidP="00F21B9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Mediante el control de positivos y negativos</w:t>
            </w:r>
          </w:p>
        </w:tc>
      </w:tr>
    </w:tbl>
    <w:p w:rsidR="00F21B9F" w:rsidRDefault="00F21B9F" w:rsidP="00F21B9F"/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F21B9F" w:rsidTr="00A86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:rsidR="00F21B9F" w:rsidRDefault="00F21B9F" w:rsidP="00A868A9">
            <w:r>
              <w:t>Nota Final de Curso</w:t>
            </w:r>
          </w:p>
        </w:tc>
        <w:tc>
          <w:tcPr>
            <w:tcW w:w="7769" w:type="dxa"/>
          </w:tcPr>
          <w:p w:rsidR="00F21B9F" w:rsidRPr="00044907" w:rsidRDefault="00F21B9F" w:rsidP="00A8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44907">
              <w:rPr>
                <w:b w:val="0"/>
              </w:rPr>
              <w:t>Se calcula la media aritmética de las tres evaluaciones</w:t>
            </w:r>
          </w:p>
        </w:tc>
      </w:tr>
      <w:tr w:rsidR="00F21B9F" w:rsidTr="00A86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:rsidR="00F21B9F" w:rsidRDefault="00F21B9F" w:rsidP="00A868A9">
            <w:r>
              <w:t>Nota de Septiembre</w:t>
            </w:r>
          </w:p>
        </w:tc>
        <w:tc>
          <w:tcPr>
            <w:tcW w:w="7769" w:type="dxa"/>
          </w:tcPr>
          <w:p w:rsidR="00F21B9F" w:rsidRDefault="00F21B9F" w:rsidP="00A868A9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 examen de contenidos mínimos</w:t>
            </w:r>
          </w:p>
        </w:tc>
      </w:tr>
      <w:tr w:rsidR="00F21B9F" w:rsidTr="00A86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:rsidR="00F21B9F" w:rsidRDefault="00F21B9F" w:rsidP="00A868A9">
            <w:r>
              <w:t>Nota  Recuperación Pendiente</w:t>
            </w:r>
          </w:p>
        </w:tc>
        <w:tc>
          <w:tcPr>
            <w:tcW w:w="7769" w:type="dxa"/>
          </w:tcPr>
          <w:p w:rsidR="00F21B9F" w:rsidRDefault="00F21B9F" w:rsidP="00A8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  examen de contenidos mínimos</w:t>
            </w:r>
          </w:p>
        </w:tc>
      </w:tr>
    </w:tbl>
    <w:p w:rsidR="00F21B9F" w:rsidRDefault="00F21B9F" w:rsidP="00F21B9F"/>
    <w:p w:rsidR="003A0D54" w:rsidRDefault="003A0D54"/>
    <w:p w:rsidR="00F21B9F" w:rsidRDefault="00F21B9F"/>
    <w:p w:rsidR="00F21B9F" w:rsidRDefault="00F21B9F">
      <w:bookmarkStart w:id="0" w:name="_GoBack"/>
      <w:bookmarkEnd w:id="0"/>
    </w:p>
    <w:sectPr w:rsidR="00F21B9F" w:rsidSect="00B82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F"/>
    <w:rsid w:val="002B7D01"/>
    <w:rsid w:val="003A0D54"/>
    <w:rsid w:val="004C6335"/>
    <w:rsid w:val="00A563D9"/>
    <w:rsid w:val="00AD476B"/>
    <w:rsid w:val="00B8549D"/>
    <w:rsid w:val="00F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5B5B-8AE4-4AD7-9400-BBE2F20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9F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F21B9F"/>
    <w:pPr>
      <w:spacing w:after="0" w:line="240" w:lineRule="auto"/>
    </w:pPr>
    <w:rPr>
      <w:color w:val="365F91" w:themeColor="accent1" w:themeShade="BF"/>
      <w:lang w:bidi="he-I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F21B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B9F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dcterms:created xsi:type="dcterms:W3CDTF">2015-09-02T11:47:00Z</dcterms:created>
  <dcterms:modified xsi:type="dcterms:W3CDTF">2016-02-08T16:05:00Z</dcterms:modified>
</cp:coreProperties>
</file>