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94" w:rsidRPr="00A0701E" w:rsidRDefault="001D2794">
      <w:pPr>
        <w:rPr>
          <w:b/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 wp14:anchorId="7066D431" wp14:editId="33E73D0F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A0701E">
        <w:t xml:space="preserve">      </w:t>
      </w:r>
      <w:r w:rsidR="00A0701E" w:rsidRPr="00A0701E">
        <w:rPr>
          <w:b/>
          <w:sz w:val="32"/>
          <w:szCs w:val="32"/>
        </w:rPr>
        <w:t xml:space="preserve">  ÁREA: LE</w:t>
      </w:r>
      <w:r w:rsidR="00497284">
        <w:rPr>
          <w:b/>
          <w:sz w:val="32"/>
          <w:szCs w:val="32"/>
        </w:rPr>
        <w:t xml:space="preserve">NGUAS EXTRANJERAS. FRANCÉS </w:t>
      </w:r>
      <w:r w:rsidR="00A0701E" w:rsidRPr="00A0701E">
        <w:rPr>
          <w:b/>
          <w:sz w:val="32"/>
          <w:szCs w:val="32"/>
        </w:rPr>
        <w:t>4º DE E.S.O.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1D2794" w:rsidTr="00B33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1D2794">
            <w:r>
              <w:t>Estándares evaluables</w:t>
            </w:r>
          </w:p>
        </w:tc>
        <w:tc>
          <w:tcPr>
            <w:tcW w:w="12028" w:type="dxa"/>
          </w:tcPr>
          <w:p w:rsidR="00FE3AD0" w:rsidRDefault="00B33576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</w:t>
            </w:r>
            <w:r w:rsidR="00FE3AD0">
              <w:t xml:space="preserve"> 98/2016</w:t>
            </w:r>
            <w:r w:rsidR="00587401">
              <w:t xml:space="preserve"> para esta asignatura</w:t>
            </w:r>
            <w:r w:rsidR="00FE3AD0">
              <w:t xml:space="preserve">. Se pueden consultar en el siguiente enlace: </w:t>
            </w:r>
            <w:hyperlink r:id="rId6" w:history="1">
              <w:r w:rsidR="00FE3AD0"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9A50AB">
            <w:r>
              <w:t>Estándares mínimos</w:t>
            </w:r>
          </w:p>
        </w:tc>
        <w:tc>
          <w:tcPr>
            <w:tcW w:w="12028" w:type="dxa"/>
          </w:tcPr>
          <w:p w:rsidR="00A0701E" w:rsidRPr="00A0701E" w:rsidRDefault="00A0701E" w:rsidP="00A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01E" w:rsidRPr="00A0701E" w:rsidRDefault="00A0701E" w:rsidP="00A07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1E">
              <w:rPr>
                <w:rFonts w:ascii="Times New Roman" w:hAnsi="Times New Roman" w:cs="Times New Roman"/>
                <w:b/>
                <w:sz w:val="24"/>
                <w:szCs w:val="24"/>
              </w:rPr>
              <w:t>ESTÁNDARES DE APRENDIZAJE MÍNIMOS</w:t>
            </w:r>
          </w:p>
          <w:p w:rsidR="00A0701E" w:rsidRDefault="00A0701E" w:rsidP="00A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701E" w:rsidRDefault="00A0701E" w:rsidP="00A0701E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Fonts w:ascii="Times New Roman" w:hAnsi="Times New Roman" w:cs="Times New Roman"/>
                <w:sz w:val="24"/>
                <w:szCs w:val="24"/>
              </w:rPr>
              <w:t>Comprensión de textos orales</w:t>
            </w:r>
          </w:p>
          <w:p w:rsidR="00A0701E" w:rsidRDefault="00A0701E" w:rsidP="00A0701E">
            <w:pPr>
              <w:pStyle w:val="Prrafodelista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6D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Entiende</w:t>
            </w:r>
            <w:r w:rsidRPr="00436D1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436D18">
              <w:rPr>
                <w:rFonts w:ascii="Times New Roman" w:hAnsi="Times New Roman" w:cs="Times New Roman"/>
                <w:i/>
                <w:sz w:val="18"/>
                <w:szCs w:val="18"/>
              </w:rPr>
              <w:t>información relevante de lo que se le dice en transacciones y gestiones cotidianas y estructuradas (p. e. en hoteles, tiendas, albergues, restaurantes, espacios de ocio o centros de estudios).</w:t>
            </w:r>
          </w:p>
          <w:p w:rsidR="00A0701E" w:rsidRPr="00436D18" w:rsidRDefault="00A0701E" w:rsidP="00A0701E">
            <w:pPr>
              <w:pStyle w:val="Prrafodelista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6D18">
              <w:rPr>
                <w:rFonts w:ascii="Times New Roman" w:hAnsi="Times New Roman" w:cs="Times New Roman"/>
                <w:i/>
                <w:sz w:val="18"/>
                <w:szCs w:val="18"/>
              </w:rPr>
              <w:t>Comprende, en una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36D18">
              <w:rPr>
                <w:rFonts w:ascii="Times New Roman" w:hAnsi="Times New Roman" w:cs="Times New Roman"/>
                <w:i/>
                <w:sz w:val="18"/>
                <w:szCs w:val="18"/>
              </w:rPr>
              <w:t>conversación informal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36D18">
              <w:rPr>
                <w:rFonts w:ascii="Times New Roman" w:hAnsi="Times New Roman" w:cs="Times New Roman"/>
                <w:i/>
                <w:sz w:val="18"/>
                <w:szCs w:val="18"/>
              </w:rPr>
              <w:t>en la que participa,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36D18">
              <w:rPr>
                <w:rFonts w:ascii="Times New Roman" w:hAnsi="Times New Roman" w:cs="Times New Roman"/>
                <w:i/>
                <w:sz w:val="18"/>
                <w:szCs w:val="18"/>
              </w:rPr>
              <w:t>descripciones, narraciones, puntos de vista y opiniones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36D18">
              <w:rPr>
                <w:rFonts w:ascii="Times New Roman" w:hAnsi="Times New Roman" w:cs="Times New Roman"/>
                <w:i/>
                <w:sz w:val="18"/>
                <w:szCs w:val="18"/>
              </w:rPr>
              <w:t>formulados de manera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36D18">
              <w:rPr>
                <w:rFonts w:ascii="Times New Roman" w:hAnsi="Times New Roman" w:cs="Times New Roman"/>
                <w:i/>
                <w:sz w:val="18"/>
                <w:szCs w:val="18"/>
              </w:rPr>
              <w:t>simple sobre asuntos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36D18">
              <w:rPr>
                <w:rFonts w:ascii="Times New Roman" w:hAnsi="Times New Roman" w:cs="Times New Roman"/>
                <w:i/>
                <w:sz w:val="18"/>
                <w:szCs w:val="18"/>
              </w:rPr>
              <w:t>prácticos de la vida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36D1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diaria y sobre temas de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su interés, cuando se le </w:t>
            </w:r>
            <w:r w:rsidRPr="00436D18">
              <w:rPr>
                <w:rFonts w:ascii="Times New Roman" w:hAnsi="Times New Roman" w:cs="Times New Roman"/>
                <w:i/>
                <w:sz w:val="18"/>
                <w:szCs w:val="18"/>
              </w:rPr>
              <w:t>habla con claridad,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36D18">
              <w:rPr>
                <w:rFonts w:ascii="Times New Roman" w:hAnsi="Times New Roman" w:cs="Times New Roman"/>
                <w:i/>
                <w:sz w:val="18"/>
                <w:szCs w:val="18"/>
              </w:rPr>
              <w:t>despacio y directamente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36D18">
              <w:rPr>
                <w:rFonts w:ascii="Times New Roman" w:hAnsi="Times New Roman" w:cs="Times New Roman"/>
                <w:i/>
                <w:sz w:val="18"/>
                <w:szCs w:val="18"/>
              </w:rPr>
              <w:t>y si el interlocutor está dispuesto a repetir 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36D18">
              <w:rPr>
                <w:rFonts w:ascii="Times New Roman" w:hAnsi="Times New Roman" w:cs="Times New Roman"/>
                <w:i/>
                <w:sz w:val="18"/>
                <w:szCs w:val="18"/>
              </w:rPr>
              <w:t>reformular lo dicho.</w:t>
            </w:r>
          </w:p>
          <w:p w:rsidR="00A0701E" w:rsidRDefault="00A0701E" w:rsidP="00A0701E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3D">
              <w:rPr>
                <w:rFonts w:ascii="Times New Roman" w:hAnsi="Times New Roman" w:cs="Times New Roman"/>
                <w:sz w:val="24"/>
                <w:szCs w:val="24"/>
              </w:rPr>
              <w:t>Producción de textos orales.</w:t>
            </w:r>
          </w:p>
          <w:p w:rsidR="00A0701E" w:rsidRPr="00436D18" w:rsidRDefault="00A0701E" w:rsidP="00A0701E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36D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Hace presentaciones </w:t>
            </w:r>
            <w:r w:rsidRPr="00436D18">
              <w:rPr>
                <w:rFonts w:ascii="Times New Roman" w:hAnsi="Times New Roman" w:cs="Times New Roman"/>
                <w:i/>
                <w:sz w:val="18"/>
                <w:szCs w:val="18"/>
              </w:rPr>
              <w:t>breves y ensayadas, siguiendo un esquema lineal y estructurado, sobre aspectos concretos de temas de su interés o relacionados con sus estudios, y responde a preguntas breves y sencillas de los oyentes sobre el contenido de las mismas.</w:t>
            </w:r>
          </w:p>
          <w:p w:rsidR="00A0701E" w:rsidRPr="00161B12" w:rsidRDefault="00A0701E" w:rsidP="00A0701E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61B1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Se desenvuelve con la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161B1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debida corrección en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161B1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gestiones y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161B1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transacciones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161B1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cotidianas, como son los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161B1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viajes, el alojamiento, el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161B1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transporte, las compras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161B1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y el ocio, siguiendo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161B1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normas de cortesía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básicas (saludo y </w:t>
            </w:r>
            <w:r w:rsidRPr="00161B1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tratamiento).</w:t>
            </w:r>
          </w:p>
          <w:p w:rsidR="00A0701E" w:rsidRPr="00E21D10" w:rsidRDefault="00A0701E" w:rsidP="00A0701E">
            <w:pPr>
              <w:pStyle w:val="Prrafodelista"/>
              <w:ind w:left="17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0701E" w:rsidRDefault="00A0701E" w:rsidP="00A0701E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43">
              <w:rPr>
                <w:rFonts w:ascii="Times New Roman" w:hAnsi="Times New Roman" w:cs="Times New Roman"/>
                <w:sz w:val="24"/>
                <w:szCs w:val="24"/>
              </w:rPr>
              <w:t>Comprensión de textos escritos</w:t>
            </w:r>
          </w:p>
          <w:p w:rsidR="00A0701E" w:rsidRDefault="00A0701E" w:rsidP="00A0701E">
            <w:pPr>
              <w:pStyle w:val="Prrafode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0F21">
              <w:rPr>
                <w:rFonts w:ascii="Times New Roman" w:hAnsi="Times New Roman" w:cs="Times New Roman"/>
                <w:i/>
                <w:sz w:val="18"/>
                <w:szCs w:val="18"/>
              </w:rPr>
              <w:t>Entiende lo esencial de correspondencia formal en la que se le informa sobre asuntos de su interés en el contexto personal o educativo (p. e. sobre una beca para realizar un curso de idiomas).</w:t>
            </w:r>
          </w:p>
          <w:p w:rsidR="00A0701E" w:rsidRPr="00873E88" w:rsidRDefault="00A0701E" w:rsidP="00A0701E">
            <w:pPr>
              <w:pStyle w:val="Prrafodelista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73E88">
              <w:rPr>
                <w:rFonts w:ascii="Times New Roman" w:hAnsi="Times New Roman" w:cs="Times New Roman"/>
                <w:i/>
                <w:sz w:val="18"/>
                <w:szCs w:val="18"/>
              </w:rPr>
              <w:t>Entiende información específica esencial en páginas Web y otros materiales de referencio o consulta claramente estructurados sobre temas relativos a asuntos de su interés (p. e. sobre una aplicación informática, un libro o una película), siempre que pueda releer las secciones difíciles.</w:t>
            </w:r>
          </w:p>
          <w:p w:rsidR="00A0701E" w:rsidRPr="00CC537F" w:rsidRDefault="00A0701E" w:rsidP="00A0701E">
            <w:pPr>
              <w:pStyle w:val="Prrafodelista"/>
              <w:ind w:left="178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0701E" w:rsidRDefault="00A0701E" w:rsidP="00A0701E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4F4">
              <w:rPr>
                <w:rFonts w:ascii="Times New Roman" w:hAnsi="Times New Roman" w:cs="Times New Roman"/>
                <w:sz w:val="24"/>
                <w:szCs w:val="24"/>
              </w:rPr>
              <w:t>Producción de textos escritos.</w:t>
            </w:r>
          </w:p>
          <w:p w:rsidR="00CF03C6" w:rsidRDefault="00A0701E" w:rsidP="009E40C0">
            <w:pPr>
              <w:pStyle w:val="Prrafodelista"/>
              <w:numPr>
                <w:ilvl w:val="0"/>
                <w:numId w:val="2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73E88">
              <w:rPr>
                <w:rFonts w:ascii="Times New Roman" w:hAnsi="Times New Roman" w:cs="Times New Roman"/>
                <w:i/>
                <w:sz w:val="18"/>
                <w:szCs w:val="18"/>
              </w:rPr>
              <w:t>Escribe correspondencia personal breve en la que se establece y mantiene el contacto social (p. e. con amigos en otros países); se intercambia la información; se describen en términos sencillos sucesos importantes y experiencias personales; se dan instrucciones; se hacen y aceptan ofrecimientos y sugerencias (p. e. se cancelan, confirman o modifican una invitación o unos planes), y se expresan opiniones de manera sencilla.</w:t>
            </w:r>
          </w:p>
          <w:p w:rsidR="00CF03C6" w:rsidRPr="00CF03C6" w:rsidRDefault="00CF03C6" w:rsidP="00497284">
            <w:pPr>
              <w:pStyle w:val="Prrafodelista"/>
              <w:ind w:left="14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F03C6" w:rsidRDefault="00CF03C6"/>
          <w:p w:rsidR="001D2794" w:rsidRDefault="00B33576">
            <w:r>
              <w:t>Criterios de evaluación</w:t>
            </w:r>
          </w:p>
        </w:tc>
        <w:tc>
          <w:tcPr>
            <w:tcW w:w="12028" w:type="dxa"/>
          </w:tcPr>
          <w:p w:rsidR="00CF03C6" w:rsidRDefault="00CF0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2794" w:rsidRDefault="00FE3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  <w:p w:rsidR="0002420E" w:rsidRDefault="0002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  <w:p w:rsidR="00CF03C6" w:rsidRDefault="00CF0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Criterios de calificación</w:t>
            </w:r>
          </w:p>
        </w:tc>
        <w:tc>
          <w:tcPr>
            <w:tcW w:w="12028" w:type="dxa"/>
          </w:tcPr>
          <w:p w:rsidR="00CF03C6" w:rsidRDefault="00CF0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Sombreadoclaro-nfasis1"/>
              <w:tblW w:w="0" w:type="auto"/>
              <w:tblLook w:val="04A0" w:firstRow="1" w:lastRow="0" w:firstColumn="1" w:lastColumn="0" w:noHBand="0" w:noVBand="1"/>
            </w:tblPr>
            <w:tblGrid>
              <w:gridCol w:w="3891"/>
              <w:gridCol w:w="1853"/>
            </w:tblGrid>
            <w:tr w:rsidR="002074DB" w:rsidRPr="00EA6EAF" w:rsidTr="002074D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1" w:type="dxa"/>
                </w:tcPr>
                <w:p w:rsidR="002074DB" w:rsidRPr="002074DB" w:rsidRDefault="003F0CC4" w:rsidP="003F0CC4">
                  <w:pPr>
                    <w:rPr>
                      <w:color w:val="4F6228" w:themeColor="accent3" w:themeShade="80"/>
                    </w:rPr>
                  </w:pPr>
                  <w:r>
                    <w:rPr>
                      <w:color w:val="4F6228" w:themeColor="accent3" w:themeShade="80"/>
                    </w:rPr>
                    <w:lastRenderedPageBreak/>
                    <w:t xml:space="preserve">                           Controles</w:t>
                  </w:r>
                </w:p>
              </w:tc>
              <w:tc>
                <w:tcPr>
                  <w:tcW w:w="1853" w:type="dxa"/>
                </w:tcPr>
                <w:p w:rsidR="002074DB" w:rsidRPr="002074DB" w:rsidRDefault="002074DB" w:rsidP="002074D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6228" w:themeColor="accent3" w:themeShade="80"/>
                    </w:rPr>
                  </w:pPr>
                  <w:r w:rsidRPr="002074DB">
                    <w:rPr>
                      <w:color w:val="4F6228" w:themeColor="accent3" w:themeShade="80"/>
                    </w:rPr>
                    <w:t>50%</w:t>
                  </w:r>
                  <w:r w:rsidR="003F0CC4">
                    <w:rPr>
                      <w:color w:val="4F6228" w:themeColor="accent3" w:themeShade="80"/>
                    </w:rPr>
                    <w:t xml:space="preserve">   </w:t>
                  </w:r>
                  <w:r w:rsidR="003F0CC4" w:rsidRPr="003F0CC4">
                    <w:rPr>
                      <w:b w:val="0"/>
                      <w:color w:val="4F6228" w:themeColor="accent3" w:themeShade="80"/>
                    </w:rPr>
                    <w:t>de la calificación</w:t>
                  </w:r>
                </w:p>
              </w:tc>
            </w:tr>
            <w:tr w:rsidR="002074DB" w:rsidRPr="00EA6EAF" w:rsidTr="002074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1" w:type="dxa"/>
                </w:tcPr>
                <w:p w:rsidR="002074DB" w:rsidRPr="002074DB" w:rsidRDefault="003F0CC4" w:rsidP="002074DB">
                  <w:pPr>
                    <w:jc w:val="center"/>
                    <w:rPr>
                      <w:color w:val="4F6228" w:themeColor="accent3" w:themeShade="80"/>
                    </w:rPr>
                  </w:pPr>
                  <w:r>
                    <w:rPr>
                      <w:color w:val="4F6228" w:themeColor="accent3" w:themeShade="80"/>
                    </w:rPr>
                    <w:t>Exámenes</w:t>
                  </w:r>
                </w:p>
              </w:tc>
              <w:tc>
                <w:tcPr>
                  <w:tcW w:w="1853" w:type="dxa"/>
                </w:tcPr>
                <w:p w:rsidR="002074DB" w:rsidRPr="00D33BE9" w:rsidRDefault="002074DB" w:rsidP="002074D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color w:val="4F6228" w:themeColor="accent3" w:themeShade="80"/>
                    </w:rPr>
                  </w:pPr>
                  <w:r w:rsidRPr="00D33BE9">
                    <w:rPr>
                      <w:b/>
                      <w:color w:val="4F6228" w:themeColor="accent3" w:themeShade="80"/>
                    </w:rPr>
                    <w:t>50%</w:t>
                  </w:r>
                  <w:r w:rsidR="003F0CC4" w:rsidRPr="003F0CC4">
                    <w:rPr>
                      <w:color w:val="4F6228" w:themeColor="accent3" w:themeShade="80"/>
                    </w:rPr>
                    <w:t xml:space="preserve"> </w:t>
                  </w:r>
                  <w:r w:rsidR="003F0CC4">
                    <w:rPr>
                      <w:color w:val="4F6228" w:themeColor="accent3" w:themeShade="80"/>
                    </w:rPr>
                    <w:t xml:space="preserve">  </w:t>
                  </w:r>
                  <w:r w:rsidR="003F0CC4" w:rsidRPr="003F0CC4">
                    <w:rPr>
                      <w:color w:val="4F6228" w:themeColor="accent3" w:themeShade="80"/>
                    </w:rPr>
                    <w:t>de la calificación</w:t>
                  </w:r>
                </w:p>
              </w:tc>
            </w:tr>
          </w:tbl>
          <w:p w:rsidR="001D2794" w:rsidRDefault="001D2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02420E" w:rsidRDefault="0002420E"/>
          <w:p w:rsidR="001D2794" w:rsidRDefault="00B33576">
            <w:r>
              <w:t>Instrumentos de evaluación</w:t>
            </w:r>
          </w:p>
          <w:p w:rsidR="0002420E" w:rsidRDefault="0002420E"/>
        </w:tc>
        <w:tc>
          <w:tcPr>
            <w:tcW w:w="12028" w:type="dxa"/>
          </w:tcPr>
          <w:p w:rsidR="002074DB" w:rsidRDefault="00207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ombreadoclaro-nfasis1"/>
              <w:tblW w:w="0" w:type="auto"/>
              <w:tblLook w:val="04A0" w:firstRow="1" w:lastRow="0" w:firstColumn="1" w:lastColumn="0" w:noHBand="0" w:noVBand="1"/>
            </w:tblPr>
            <w:tblGrid>
              <w:gridCol w:w="7847"/>
            </w:tblGrid>
            <w:tr w:rsidR="002074DB" w:rsidRPr="002074DB" w:rsidTr="00E87A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47" w:type="dxa"/>
                </w:tcPr>
                <w:p w:rsidR="0002420E" w:rsidRDefault="0002420E" w:rsidP="0002420E">
                  <w:pPr>
                    <w:pStyle w:val="Prrafodelista"/>
                    <w:ind w:left="1080"/>
                    <w:jc w:val="both"/>
                    <w:rPr>
                      <w:color w:val="4F6228" w:themeColor="accent3" w:themeShade="80"/>
                    </w:rPr>
                  </w:pPr>
                </w:p>
                <w:p w:rsidR="002074DB" w:rsidRPr="002074DB" w:rsidRDefault="002074DB" w:rsidP="002074DB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color w:val="4F6228" w:themeColor="accent3" w:themeShade="80"/>
                    </w:rPr>
                  </w:pPr>
                  <w:r w:rsidRPr="002074DB">
                    <w:rPr>
                      <w:color w:val="4F6228" w:themeColor="accent3" w:themeShade="80"/>
                    </w:rPr>
                    <w:t>1 prueba escrita (DESGLOSE: comprender [25%] y expresarse [25%])</w:t>
                  </w:r>
                </w:p>
              </w:tc>
            </w:tr>
            <w:tr w:rsidR="002074DB" w:rsidRPr="002074DB" w:rsidTr="00E87A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47" w:type="dxa"/>
                </w:tcPr>
                <w:p w:rsidR="002074DB" w:rsidRPr="002074DB" w:rsidRDefault="002074DB" w:rsidP="002074DB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color w:val="4F6228" w:themeColor="accent3" w:themeShade="80"/>
                    </w:rPr>
                  </w:pPr>
                  <w:r w:rsidRPr="002074DB">
                    <w:rPr>
                      <w:color w:val="4F6228" w:themeColor="accent3" w:themeShade="80"/>
                    </w:rPr>
                    <w:t>1 prueba oral (DESGLOSE: comprensión [25%] y expresión, [25%])</w:t>
                  </w:r>
                </w:p>
              </w:tc>
            </w:tr>
            <w:tr w:rsidR="00CF03C6" w:rsidRPr="002074DB" w:rsidTr="00E87AE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47" w:type="dxa"/>
                </w:tcPr>
                <w:p w:rsidR="00CF03C6" w:rsidRPr="002074DB" w:rsidRDefault="00CF03C6" w:rsidP="00CF03C6">
                  <w:pPr>
                    <w:pStyle w:val="Prrafodelista"/>
                    <w:ind w:left="1080"/>
                    <w:jc w:val="both"/>
                    <w:rPr>
                      <w:color w:val="4F6228" w:themeColor="accent3" w:themeShade="80"/>
                    </w:rPr>
                  </w:pPr>
                </w:p>
              </w:tc>
            </w:tr>
          </w:tbl>
          <w:p w:rsidR="001D2794" w:rsidRDefault="001D2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Criterios de promoción y titulación</w:t>
            </w:r>
          </w:p>
        </w:tc>
        <w:tc>
          <w:tcPr>
            <w:tcW w:w="12028" w:type="dxa"/>
          </w:tcPr>
          <w:p w:rsidR="001D2794" w:rsidRDefault="000F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  <w:p w:rsidR="00CF03C6" w:rsidRDefault="00CF0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Recuperación de evaluaciones</w:t>
            </w:r>
          </w:p>
        </w:tc>
        <w:tc>
          <w:tcPr>
            <w:tcW w:w="12028" w:type="dxa"/>
          </w:tcPr>
          <w:p w:rsidR="002074DB" w:rsidRPr="00EA6EAF" w:rsidRDefault="002074DB" w:rsidP="00207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6EAF">
              <w:t xml:space="preserve">Durante el curso, una evaluación suspensa se recupera (con una nota de 5) aprobando la evaluación siguiente. </w:t>
            </w:r>
          </w:p>
          <w:p w:rsidR="001D2794" w:rsidRDefault="00D33BE9" w:rsidP="00207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Recupe</w:t>
            </w:r>
            <w:r w:rsidR="002074DB" w:rsidRPr="00EA6EAF">
              <w:t>ración de materia pendiente de cursos anteriores: presentación de un trabajo a determinar por el profesor</w:t>
            </w:r>
          </w:p>
          <w:p w:rsidR="00CF03C6" w:rsidRDefault="00CF03C6" w:rsidP="00207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Nota de septiembre</w:t>
            </w:r>
          </w:p>
        </w:tc>
        <w:tc>
          <w:tcPr>
            <w:tcW w:w="12028" w:type="dxa"/>
          </w:tcPr>
          <w:p w:rsidR="001D2794" w:rsidRDefault="00207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EAF">
              <w:t>1 prueba escrita de es</w:t>
            </w:r>
            <w:r>
              <w:t>tándares  de aprendizaje mínimos.</w:t>
            </w:r>
          </w:p>
        </w:tc>
      </w:tr>
    </w:tbl>
    <w:p w:rsidR="001D2794" w:rsidRDefault="001D2794"/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0E1A"/>
    <w:multiLevelType w:val="hybridMultilevel"/>
    <w:tmpl w:val="48622774"/>
    <w:lvl w:ilvl="0" w:tplc="29F866EC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103DC5"/>
    <w:multiLevelType w:val="hybridMultilevel"/>
    <w:tmpl w:val="EBEC437E"/>
    <w:lvl w:ilvl="0" w:tplc="7D8CC42E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A19C80D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841EA"/>
    <w:multiLevelType w:val="hybridMultilevel"/>
    <w:tmpl w:val="CFC2F49C"/>
    <w:lvl w:ilvl="0" w:tplc="29F866EC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3BF2F8C"/>
    <w:multiLevelType w:val="hybridMultilevel"/>
    <w:tmpl w:val="CB645B76"/>
    <w:lvl w:ilvl="0" w:tplc="29F866EC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3A35A50"/>
    <w:multiLevelType w:val="hybridMultilevel"/>
    <w:tmpl w:val="9D5A0F44"/>
    <w:lvl w:ilvl="0" w:tplc="F9724628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2C881822"/>
    <w:multiLevelType w:val="hybridMultilevel"/>
    <w:tmpl w:val="36FA66A2"/>
    <w:lvl w:ilvl="0" w:tplc="EB98C492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EB98C492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sz w:val="18"/>
        <w:szCs w:val="18"/>
      </w:rPr>
    </w:lvl>
    <w:lvl w:ilvl="2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2D4A1EF3"/>
    <w:multiLevelType w:val="hybridMultilevel"/>
    <w:tmpl w:val="15863084"/>
    <w:lvl w:ilvl="0" w:tplc="366E76FC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366E76FC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36D5438A"/>
    <w:multiLevelType w:val="hybridMultilevel"/>
    <w:tmpl w:val="01D489E6"/>
    <w:lvl w:ilvl="0" w:tplc="0C0A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CCC64E14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7EE5408"/>
    <w:multiLevelType w:val="hybridMultilevel"/>
    <w:tmpl w:val="E31E7076"/>
    <w:lvl w:ilvl="0" w:tplc="29F866EC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8CD61CC"/>
    <w:multiLevelType w:val="hybridMultilevel"/>
    <w:tmpl w:val="FCC6039E"/>
    <w:lvl w:ilvl="0" w:tplc="366E76FC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5F639BE"/>
    <w:multiLevelType w:val="hybridMultilevel"/>
    <w:tmpl w:val="531CD85A"/>
    <w:lvl w:ilvl="0" w:tplc="25744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3C5D48"/>
    <w:multiLevelType w:val="hybridMultilevel"/>
    <w:tmpl w:val="326238A4"/>
    <w:lvl w:ilvl="0" w:tplc="2F1CB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D13A4D"/>
    <w:multiLevelType w:val="hybridMultilevel"/>
    <w:tmpl w:val="531CD85A"/>
    <w:lvl w:ilvl="0" w:tplc="25744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5358AF"/>
    <w:multiLevelType w:val="hybridMultilevel"/>
    <w:tmpl w:val="D50472CC"/>
    <w:lvl w:ilvl="0" w:tplc="29F866EC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5F9F22B3"/>
    <w:multiLevelType w:val="hybridMultilevel"/>
    <w:tmpl w:val="7706BAAA"/>
    <w:lvl w:ilvl="0" w:tplc="7A6AAA38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08925A7"/>
    <w:multiLevelType w:val="hybridMultilevel"/>
    <w:tmpl w:val="4052FDDC"/>
    <w:lvl w:ilvl="0" w:tplc="0C0A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119544A"/>
    <w:multiLevelType w:val="hybridMultilevel"/>
    <w:tmpl w:val="E7AC78F6"/>
    <w:lvl w:ilvl="0" w:tplc="29F866EC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6CC467F6"/>
    <w:multiLevelType w:val="hybridMultilevel"/>
    <w:tmpl w:val="336E4DD2"/>
    <w:lvl w:ilvl="0" w:tplc="EB98C492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6F666D27"/>
    <w:multiLevelType w:val="hybridMultilevel"/>
    <w:tmpl w:val="531CD85A"/>
    <w:lvl w:ilvl="0" w:tplc="25744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1755B56"/>
    <w:multiLevelType w:val="hybridMultilevel"/>
    <w:tmpl w:val="50621FD0"/>
    <w:lvl w:ilvl="0" w:tplc="E81E80B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D54412"/>
    <w:multiLevelType w:val="hybridMultilevel"/>
    <w:tmpl w:val="B5AC351A"/>
    <w:lvl w:ilvl="0" w:tplc="A510F2F4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13"/>
  </w:num>
  <w:num w:numId="10">
    <w:abstractNumId w:val="0"/>
  </w:num>
  <w:num w:numId="11">
    <w:abstractNumId w:val="10"/>
  </w:num>
  <w:num w:numId="12">
    <w:abstractNumId w:val="9"/>
  </w:num>
  <w:num w:numId="13">
    <w:abstractNumId w:val="6"/>
  </w:num>
  <w:num w:numId="14">
    <w:abstractNumId w:val="4"/>
  </w:num>
  <w:num w:numId="15">
    <w:abstractNumId w:val="14"/>
  </w:num>
  <w:num w:numId="16">
    <w:abstractNumId w:val="18"/>
  </w:num>
  <w:num w:numId="17">
    <w:abstractNumId w:val="20"/>
  </w:num>
  <w:num w:numId="18">
    <w:abstractNumId w:val="15"/>
  </w:num>
  <w:num w:numId="19">
    <w:abstractNumId w:val="17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2420E"/>
    <w:rsid w:val="000F71B2"/>
    <w:rsid w:val="001D2794"/>
    <w:rsid w:val="002074DB"/>
    <w:rsid w:val="003F0CC4"/>
    <w:rsid w:val="00497284"/>
    <w:rsid w:val="00587401"/>
    <w:rsid w:val="0073199D"/>
    <w:rsid w:val="00827E4F"/>
    <w:rsid w:val="009A50AB"/>
    <w:rsid w:val="009E40C0"/>
    <w:rsid w:val="00A0701E"/>
    <w:rsid w:val="00B33576"/>
    <w:rsid w:val="00CF03C6"/>
    <w:rsid w:val="00D33BE9"/>
    <w:rsid w:val="00EA6DFB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C8AFA-8DC7-45E1-BEBA-C1AE9DE9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16/1290o/1604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2017-10-14T10:04:00Z</dcterms:created>
  <dcterms:modified xsi:type="dcterms:W3CDTF">2017-10-14T10:04:00Z</dcterms:modified>
</cp:coreProperties>
</file>