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94" w:rsidRPr="00E245E9" w:rsidRDefault="001D2794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066D431" wp14:editId="33E73D0F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BA359E">
        <w:t xml:space="preserve">        </w:t>
      </w:r>
      <w:r w:rsidR="00E245E9">
        <w:t xml:space="preserve">                      </w:t>
      </w:r>
      <w:r w:rsidR="00BA359E" w:rsidRPr="00E245E9">
        <w:rPr>
          <w:sz w:val="24"/>
          <w:szCs w:val="24"/>
        </w:rPr>
        <w:t>ÁREA: CC.SS. GEOGRAFÍA E HISTORIA 3º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1D2794" w:rsidTr="00B33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:rsidR="008E6111" w:rsidRPr="008E6111" w:rsidRDefault="008E6111" w:rsidP="008E61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30"/>
            </w:tblGrid>
            <w:tr w:rsidR="006467DA" w:rsidRPr="001812B4" w:rsidTr="0078756B">
              <w:trPr>
                <w:trHeight w:val="2526"/>
              </w:trPr>
              <w:tc>
                <w:tcPr>
                  <w:tcW w:w="5130" w:type="dxa"/>
                </w:tcPr>
                <w:p w:rsidR="006467DA" w:rsidRDefault="006467DA" w:rsidP="0078756B"/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1.1 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Distingue diferentes modos de periodización histórica (Edad Moderna, Renacimiento, Barroco, Absolutismo). </w:t>
                  </w: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</w:p>
                <w:p w:rsidR="006467DA" w:rsidRPr="001812B4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1.2 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.Identifica rasgos del Renacimiento y del Humanismo en la historia europea, a partir de diferente tipo de fuentes históricas. </w:t>
                  </w:r>
                </w:p>
              </w:tc>
            </w:tr>
            <w:tr w:rsidR="006467DA" w:rsidTr="0078756B">
              <w:tc>
                <w:tcPr>
                  <w:tcW w:w="5130" w:type="dxa"/>
                  <w:shd w:val="clear" w:color="auto" w:fill="DBE5F1" w:themeFill="accent1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2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.Conoce</w:t>
                  </w:r>
                  <w:proofErr w:type="gramEnd"/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obras y legado de artistas, humanistas y científicos de la época.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3.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Conoce los principales hechos de la expansión de Aragón y de Castilla por el mundo. </w:t>
                  </w:r>
                </w:p>
                <w:p w:rsidR="006467DA" w:rsidRDefault="006467DA" w:rsidP="0078756B"/>
              </w:tc>
            </w:tr>
            <w:tr w:rsidR="006467DA" w:rsidRPr="001812B4" w:rsidTr="0078756B">
              <w:tc>
                <w:tcPr>
                  <w:tcW w:w="5130" w:type="dxa"/>
                  <w:shd w:val="clear" w:color="auto" w:fill="DBE5F1" w:themeFill="accent1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4.1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Explica las distintas causas que condujeron al descubrimiento de América para los europeos, a su conquista y a su colonización. </w:t>
                  </w:r>
                </w:p>
                <w:p w:rsidR="006467DA" w:rsidRPr="001812B4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4.2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. Sopesa interpretaciones conflictivas sobre la conquista y colonización de América.</w:t>
                  </w:r>
                </w:p>
              </w:tc>
            </w:tr>
            <w:tr w:rsidR="006467DA" w:rsidRPr="001812B4" w:rsidTr="0078756B">
              <w:tc>
                <w:tcPr>
                  <w:tcW w:w="5130" w:type="dxa"/>
                </w:tcPr>
                <w:p w:rsidR="006467DA" w:rsidRPr="001812B4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5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. Distingue las características de regímenes monárquicos autoritarios, parlamentarios y absolutos. </w:t>
                  </w:r>
                </w:p>
              </w:tc>
            </w:tr>
            <w:tr w:rsidR="006467DA" w:rsidRPr="001812B4" w:rsidTr="0078756B">
              <w:tc>
                <w:tcPr>
                  <w:tcW w:w="5130" w:type="dxa"/>
                  <w:shd w:val="clear" w:color="auto" w:fill="DBE5F1" w:themeFill="accent1" w:themeFillTint="33"/>
                </w:tcPr>
                <w:p w:rsidR="006467DA" w:rsidRPr="001812B4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6.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Analiza las relaciones entre los reinos europeos que conducen a guerras como la de los Treinta Años. </w:t>
                  </w:r>
                </w:p>
              </w:tc>
            </w:tr>
            <w:tr w:rsidR="006467DA" w:rsidRPr="001812B4" w:rsidTr="0078756B">
              <w:tc>
                <w:tcPr>
                  <w:tcW w:w="5130" w:type="dxa"/>
                </w:tcPr>
                <w:p w:rsidR="006467DA" w:rsidRPr="001812B4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7.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Analiza obras (o fragmentos de ellas) de algunos autores de esta época en su contexto. </w:t>
                  </w:r>
                </w:p>
              </w:tc>
            </w:tr>
            <w:tr w:rsidR="006467DA" w:rsidTr="0078756B">
              <w:tc>
                <w:tcPr>
                  <w:tcW w:w="5130" w:type="dxa"/>
                  <w:shd w:val="clear" w:color="auto" w:fill="DBE5F1" w:themeFill="accent1" w:themeFillTint="33"/>
                </w:tcPr>
                <w:p w:rsidR="006467DA" w:rsidRPr="00080E0B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8.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Identifica obras significativas del arte Barroco.</w:t>
                  </w:r>
                </w:p>
                <w:p w:rsidR="006467DA" w:rsidRDefault="006467DA" w:rsidP="0078756B"/>
              </w:tc>
            </w:tr>
            <w:tr w:rsidR="006467DA" w:rsidRPr="001812B4" w:rsidTr="0078756B">
              <w:tc>
                <w:tcPr>
                  <w:tcW w:w="5130" w:type="dxa"/>
                </w:tcPr>
                <w:p w:rsidR="006467DA" w:rsidRDefault="006467DA" w:rsidP="0078756B"/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8.1. Compara paisajes humanizados españoles según su actividad económica. </w:t>
                  </w:r>
                </w:p>
                <w:p w:rsidR="006467DA" w:rsidRPr="001812B4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F2DBDB" w:themeFill="accent2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lastRenderedPageBreak/>
                    <w:t xml:space="preserve">9.1. Sitúa los parques naturales españoles en un mapa, y explica la situación actual de algunos de ellos.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10.1. Clasifica los principales paisajes humanizados españoles a través de imágenes.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F2DBDB" w:themeFill="accent2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11.1. Diferencia los diversos sectores económicos europeos.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auto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12.1. Diferencia aspectos concretos y su interrelación dentro de un sistema económico.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F2DBDB" w:themeFill="accent2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13.1. Define “desarrollo sostenible” y describe conceptos clave relacionados con él.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auto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14.1. Sitúa en el mapa las principales zonas </w:t>
                  </w:r>
                  <w:proofErr w:type="spellStart"/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cerealícolas</w:t>
                  </w:r>
                  <w:proofErr w:type="spellEnd"/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y las más importantes masas boscosas del mundo. </w:t>
                  </w: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14.2. Localiza e identifica en un mapa las principales zonas productoras y consumidoras de energía en el mundo. </w:t>
                  </w: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14.3. Identifica y nombra algunas energías alternativas </w:t>
                  </w: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14.4. Localiza e identifica en un mapa las principales zonas productoras de minerales en el mundo.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F2DBDB" w:themeFill="accent2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15.1. Localiza en un mapa, a través de símbolos y leyendas adecuados, los países más industrializados del mundo.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auto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16. 1. Traza sobre un mapamundi el itinerario que sigue un producto agrario y otro ganadero desde su recolección hasta su consumo en zonas lejanas y extrae conclusiones.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F2DBDB" w:themeFill="accent2" w:themeFillTint="33"/>
                </w:tcPr>
                <w:p w:rsidR="006467DA" w:rsidRPr="007839FD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17.1. Compara la población activa de cada sector en diversos países y analiza el grado </w:t>
                  </w: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proofErr w:type="gramStart"/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de</w:t>
                  </w:r>
                  <w:proofErr w:type="gramEnd"/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desarrollo que muestran estos datos.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auto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lastRenderedPageBreak/>
                    <w:t xml:space="preserve">18.1. Compara las características del consumo interior de países como Brasil y Francia.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F2DBDB" w:themeFill="accent2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19.1. Crea mapas conceptuales (usando recursos impresos y digitales) para explicar el funcionamiento del comercio y señala los organismos que agrupan las zonas comerciales. </w:t>
                  </w:r>
                </w:p>
                <w:p w:rsidR="006467DA" w:rsidRDefault="006467DA" w:rsidP="0078756B"/>
              </w:tc>
            </w:tr>
            <w:tr w:rsidR="006467DA" w:rsidRPr="001812B4" w:rsidTr="0078756B">
              <w:tc>
                <w:tcPr>
                  <w:tcW w:w="5130" w:type="dxa"/>
                  <w:shd w:val="clear" w:color="auto" w:fill="auto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20.1. Compara los sistemas políticos de varios estados y extrae conclusiones. </w:t>
                  </w:r>
                </w:p>
                <w:p w:rsidR="006467DA" w:rsidRPr="001812B4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F2DBDB" w:themeFill="accent2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04560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</w:t>
                  </w: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21. 1 Distingue en un mapa político la distribución territorial de España: comunidades autónomas, capitales, provincias, islas. </w:t>
                  </w: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auto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22. 1. Reconoce en un organigrama de todas las instituciones comunitarias sus funciones y composición.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F2DBDB" w:themeFill="accent2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23. 1. Elabora un mapa de países comunitarios y aspirantes, indicando su año de incorporación y su adscripción o no al espacio euro. </w:t>
                  </w: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23.2. Reúne un dossier personal con políticas concretas de la Unión Europea aplicadas en el entorno de su centro.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auto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24. 1. Realiza un informe sobre las medidas para tratar de superar las situaciones de pobreza. </w:t>
                  </w: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</w:p>
                <w:p w:rsidR="006467DA" w:rsidRPr="007839FD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24. 2. Señala áreas de conflicto bélico en el mapamundi y las relaciona con factores económicos y políticos.</w:t>
                  </w:r>
                </w:p>
                <w:p w:rsidR="006467DA" w:rsidRDefault="006467DA" w:rsidP="0078756B"/>
              </w:tc>
            </w:tr>
          </w:tbl>
          <w:p w:rsidR="00466A13" w:rsidRDefault="00466A13" w:rsidP="00A85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9A50AB">
            <w:r>
              <w:lastRenderedPageBreak/>
              <w:t>Estándares mínimos</w:t>
            </w:r>
          </w:p>
        </w:tc>
        <w:tc>
          <w:tcPr>
            <w:tcW w:w="12028" w:type="dxa"/>
          </w:tcPr>
          <w:p w:rsidR="00A85ABD" w:rsidRDefault="00A85ABD" w:rsidP="00675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75F38" w:rsidRDefault="00A85ABD" w:rsidP="00675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lang w:eastAsia="es-ES_tradnl"/>
              </w:rPr>
              <w:t xml:space="preserve">1. </w:t>
            </w:r>
            <w:r w:rsidR="00675F38" w:rsidRPr="00080E0B">
              <w:rPr>
                <w:rFonts w:ascii="Times New Roman" w:eastAsia="Times New Roman" w:hAnsi="Times New Roman" w:cs="Times New Roman"/>
                <w:lang w:eastAsia="es-ES_tradnl"/>
              </w:rPr>
              <w:t xml:space="preserve">Distingue diferentes modos de periodización histórica (Edad Moderna, Renacimiento, Barroco, Absolutismo). </w:t>
            </w:r>
          </w:p>
          <w:p w:rsidR="00675F38" w:rsidRDefault="00675F38" w:rsidP="00675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lang w:eastAsia="es-ES_tradnl"/>
              </w:rPr>
              <w:t xml:space="preserve">2. </w:t>
            </w:r>
            <w:r w:rsidRPr="00080E0B">
              <w:rPr>
                <w:rFonts w:ascii="Times New Roman" w:eastAsia="Times New Roman" w:hAnsi="Times New Roman" w:cs="Times New Roman"/>
                <w:lang w:eastAsia="es-ES_tradnl"/>
              </w:rPr>
              <w:t>Explica las distintas causas que condujeron al descubrimiento de América para los europeos, a su conquista y a su colonización.</w:t>
            </w:r>
          </w:p>
          <w:p w:rsidR="00DB4A31" w:rsidRDefault="00DB4A31" w:rsidP="00DB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lang w:eastAsia="es-ES_tradnl"/>
              </w:rPr>
              <w:t xml:space="preserve">3. </w:t>
            </w:r>
            <w:r w:rsidRPr="00080E0B">
              <w:rPr>
                <w:rFonts w:ascii="Times New Roman" w:eastAsia="Times New Roman" w:hAnsi="Times New Roman" w:cs="Times New Roman"/>
                <w:lang w:eastAsia="es-ES_tradnl"/>
              </w:rPr>
              <w:t xml:space="preserve">Conoce los principales hechos de la expansión de Aragón y de Castilla por el mundo. </w:t>
            </w:r>
          </w:p>
          <w:p w:rsidR="00DB4A31" w:rsidRPr="00080E0B" w:rsidRDefault="00DB4A31" w:rsidP="00DB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lang w:eastAsia="es-ES_tradnl"/>
              </w:rPr>
              <w:t>4.</w:t>
            </w:r>
            <w:r w:rsidRPr="00080E0B">
              <w:rPr>
                <w:rFonts w:ascii="Times New Roman" w:eastAsia="Times New Roman" w:hAnsi="Times New Roman" w:cs="Times New Roman"/>
                <w:lang w:eastAsia="es-ES_tradnl"/>
              </w:rPr>
              <w:t xml:space="preserve"> Identifica obras significativas del arte Barroco.</w:t>
            </w:r>
          </w:p>
          <w:p w:rsidR="00DB4A31" w:rsidRDefault="00DB4A31" w:rsidP="00DB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lang w:eastAsia="es-ES_tradnl"/>
              </w:rPr>
              <w:t xml:space="preserve">5. </w:t>
            </w:r>
            <w:r w:rsidRPr="007839FD">
              <w:rPr>
                <w:rFonts w:ascii="Times New Roman" w:eastAsia="Times New Roman" w:hAnsi="Times New Roman" w:cs="Times New Roman"/>
                <w:lang w:eastAsia="es-ES_tradnl"/>
              </w:rPr>
              <w:t>Clasifica los principales paisajes humanizados</w:t>
            </w:r>
            <w:r>
              <w:rPr>
                <w:rFonts w:ascii="Times New Roman" w:eastAsia="Times New Roman" w:hAnsi="Times New Roman" w:cs="Times New Roman"/>
                <w:lang w:eastAsia="es-ES_tradnl"/>
              </w:rPr>
              <w:t xml:space="preserve"> españoles a través de imágenes y d</w:t>
            </w:r>
            <w:r w:rsidRPr="007839FD">
              <w:rPr>
                <w:rFonts w:ascii="Times New Roman" w:eastAsia="Times New Roman" w:hAnsi="Times New Roman" w:cs="Times New Roman"/>
                <w:lang w:eastAsia="es-ES_tradnl"/>
              </w:rPr>
              <w:t xml:space="preserve">iferencia los diversos sectores económicos </w:t>
            </w:r>
            <w:r w:rsidRPr="007839FD">
              <w:rPr>
                <w:rFonts w:ascii="Times New Roman" w:eastAsia="Times New Roman" w:hAnsi="Times New Roman" w:cs="Times New Roman"/>
                <w:lang w:eastAsia="es-ES_tradnl"/>
              </w:rPr>
              <w:lastRenderedPageBreak/>
              <w:t>europeos.</w:t>
            </w:r>
          </w:p>
          <w:p w:rsidR="00DB4A31" w:rsidRDefault="00DB4A31" w:rsidP="00DB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lang w:eastAsia="es-ES_tradnl"/>
              </w:rPr>
              <w:t xml:space="preserve">6. </w:t>
            </w:r>
            <w:r w:rsidR="00A85ABD" w:rsidRPr="007839FD">
              <w:rPr>
                <w:rFonts w:ascii="Times New Roman" w:eastAsia="Times New Roman" w:hAnsi="Times New Roman" w:cs="Times New Roman"/>
                <w:lang w:eastAsia="es-ES_tradnl"/>
              </w:rPr>
              <w:t>Localiza e identifica en un mapa las principales zonas productoras y consumidoras de energía en el mundo.</w:t>
            </w:r>
          </w:p>
          <w:p w:rsidR="00A85ABD" w:rsidRDefault="00A85ABD" w:rsidP="00A8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lang w:eastAsia="es-ES_tradnl"/>
              </w:rPr>
              <w:t xml:space="preserve">7. </w:t>
            </w:r>
            <w:r w:rsidRPr="007839FD">
              <w:rPr>
                <w:rFonts w:ascii="Times New Roman" w:eastAsia="Times New Roman" w:hAnsi="Times New Roman" w:cs="Times New Roman"/>
                <w:lang w:eastAsia="es-ES_tradnl"/>
              </w:rPr>
              <w:t>Compara la población activa de cada sector en diversos países y analiza el grado de desarrollo que muestran estos datos.</w:t>
            </w:r>
          </w:p>
          <w:p w:rsidR="00A85ABD" w:rsidRDefault="00A85ABD" w:rsidP="00A8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lang w:eastAsia="es-ES_tradnl"/>
              </w:rPr>
              <w:t xml:space="preserve">8. </w:t>
            </w:r>
            <w:r w:rsidRPr="007839FD">
              <w:rPr>
                <w:rFonts w:ascii="Times New Roman" w:eastAsia="Times New Roman" w:hAnsi="Times New Roman" w:cs="Times New Roman"/>
                <w:lang w:eastAsia="es-ES_tradnl"/>
              </w:rPr>
              <w:t xml:space="preserve"> Distingue en un mapa político la distribución territorial de España: comunidades autónomas, capitales, provincias, islas. </w:t>
            </w:r>
          </w:p>
          <w:p w:rsidR="00A85ABD" w:rsidRDefault="00A85ABD" w:rsidP="00A8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_tradnl"/>
              </w:rPr>
            </w:pPr>
          </w:p>
          <w:p w:rsidR="00A85ABD" w:rsidRDefault="00A85ABD" w:rsidP="00DB4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_tradnl"/>
              </w:rPr>
            </w:pPr>
          </w:p>
          <w:p w:rsidR="00DB4A31" w:rsidRDefault="00DB4A31" w:rsidP="00675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:rsidR="001D2794" w:rsidRDefault="001D2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30"/>
            </w:tblGrid>
            <w:tr w:rsidR="006467DA" w:rsidTr="0078756B">
              <w:trPr>
                <w:trHeight w:val="2526"/>
              </w:trPr>
              <w:tc>
                <w:tcPr>
                  <w:tcW w:w="5130" w:type="dxa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es-ES_tradnl"/>
                    </w:rPr>
                  </w:pP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es-ES_tradnl"/>
                    </w:rPr>
                  </w:pP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es-ES_tradnl"/>
                    </w:rPr>
                  </w:pP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es-ES_tradnl"/>
                    </w:rPr>
                  </w:pP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es-ES_tradnl"/>
                    </w:rPr>
                  </w:pP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es-ES_tradnl"/>
                    </w:rPr>
                    <w:t>BLOQUE DE HISTORI</w:t>
                  </w:r>
                  <w:r w:rsidRPr="00A23F95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es-ES_tradnl"/>
                    </w:rPr>
                    <w:t>A:</w:t>
                  </w:r>
                </w:p>
                <w:p w:rsidR="006467DA" w:rsidRPr="00A23F95" w:rsidRDefault="006467DA" w:rsidP="0078756B">
                  <w:pPr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es-ES_tradnl"/>
                    </w:rPr>
                  </w:pP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1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. Comprender la significación histórica de la etapa del Renacimiento en Europa.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DBE5F1" w:themeFill="accent1" w:themeFillTint="33"/>
                </w:tcPr>
                <w:p w:rsidR="006467DA" w:rsidRDefault="006467DA" w:rsidP="0078756B"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2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. Relacionar el alcance de la nueva mirada de los humanistas,</w:t>
                  </w: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 los artistas y científicos del 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Renacimiento con etapas anteriores y posteriores.</w:t>
                  </w:r>
                </w:p>
              </w:tc>
            </w:tr>
            <w:tr w:rsidR="006467DA" w:rsidRPr="001812B4" w:rsidTr="0078756B">
              <w:tc>
                <w:tcPr>
                  <w:tcW w:w="5130" w:type="dxa"/>
                </w:tcPr>
                <w:p w:rsidR="006467DA" w:rsidRPr="001812B4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3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. Analizar el reinado de los Reyes Católicos como una etapa de transición entre la Edad Media y la Edad Moderna. </w:t>
                  </w:r>
                </w:p>
              </w:tc>
            </w:tr>
            <w:tr w:rsidR="006467DA" w:rsidTr="0078756B">
              <w:tc>
                <w:tcPr>
                  <w:tcW w:w="5130" w:type="dxa"/>
                  <w:shd w:val="clear" w:color="auto" w:fill="DBE5F1" w:themeFill="accent1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4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. Entender los procesos de conquista y colonización de América, y sus consecuencias. </w:t>
                  </w:r>
                </w:p>
                <w:p w:rsidR="006467DA" w:rsidRDefault="006467DA" w:rsidP="0078756B"/>
              </w:tc>
            </w:tr>
            <w:tr w:rsidR="006467DA" w:rsidRPr="001812B4" w:rsidTr="0078756B">
              <w:tc>
                <w:tcPr>
                  <w:tcW w:w="5130" w:type="dxa"/>
                </w:tcPr>
                <w:p w:rsidR="006467DA" w:rsidRPr="001812B4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5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. Comprender la diferencia entre los reinos medievales y las monarquías modernas. </w:t>
                  </w:r>
                </w:p>
              </w:tc>
            </w:tr>
            <w:tr w:rsidR="006467DA" w:rsidRPr="001812B4" w:rsidTr="0078756B">
              <w:tc>
                <w:tcPr>
                  <w:tcW w:w="5130" w:type="dxa"/>
                  <w:shd w:val="clear" w:color="auto" w:fill="DBE5F1" w:themeFill="accent1" w:themeFillTint="33"/>
                </w:tcPr>
                <w:p w:rsidR="006467DA" w:rsidRPr="001812B4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6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. Conocer rasgos de las políticas internas y las relaciones exteriores de los siglos XVI y XVII en Europa. </w:t>
                  </w:r>
                </w:p>
              </w:tc>
            </w:tr>
            <w:tr w:rsidR="006467DA" w:rsidRPr="001812B4" w:rsidTr="0078756B">
              <w:tc>
                <w:tcPr>
                  <w:tcW w:w="5130" w:type="dxa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7. 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Conocer la importancia de algunos autores y obras de estos siglos. </w:t>
                  </w:r>
                </w:p>
                <w:p w:rsidR="006467DA" w:rsidRPr="001812B4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</w:p>
              </w:tc>
            </w:tr>
            <w:tr w:rsidR="006467DA" w:rsidTr="0078756B">
              <w:tc>
                <w:tcPr>
                  <w:tcW w:w="5130" w:type="dxa"/>
                  <w:shd w:val="clear" w:color="auto" w:fill="DBE5F1" w:themeFill="accent1" w:themeFillTint="33"/>
                </w:tcPr>
                <w:p w:rsidR="006467DA" w:rsidRPr="00080E0B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8</w:t>
                  </w:r>
                  <w:r w:rsidRPr="00080E0B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. Conocer la importancia del arte Barroco en Europa y en América. Utilizar el vocabulario histórico con precisión, insertándolo en el contexto adecuado.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auto"/>
                </w:tcPr>
                <w:p w:rsidR="006467DA" w:rsidRDefault="006467DA" w:rsidP="0078756B">
                  <w:pPr>
                    <w:rPr>
                      <w:b/>
                      <w:u w:val="single"/>
                    </w:rPr>
                  </w:pPr>
                </w:p>
                <w:p w:rsidR="006467DA" w:rsidRDefault="006467DA" w:rsidP="0078756B">
                  <w:pPr>
                    <w:rPr>
                      <w:b/>
                      <w:u w:val="single"/>
                    </w:rPr>
                  </w:pPr>
                </w:p>
                <w:p w:rsidR="006467DA" w:rsidRPr="001812B4" w:rsidRDefault="006467DA" w:rsidP="0078756B">
                  <w:pPr>
                    <w:rPr>
                      <w:b/>
                      <w:u w:val="single"/>
                    </w:rPr>
                  </w:pPr>
                  <w:r w:rsidRPr="001812B4">
                    <w:rPr>
                      <w:b/>
                      <w:u w:val="single"/>
                    </w:rPr>
                    <w:t>BLOQUE DE GEOGRAFÍA:</w:t>
                  </w: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8. Conocer y analizar los problemas y retos medioambientales que afronta España, su origen y las posibles vías para afrontar estos problemas.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F2DBDB" w:themeFill="accent2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lastRenderedPageBreak/>
                    <w:t xml:space="preserve">9. Conocer los principales espacios naturales protegidos a nivel peninsular e insular.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10. Identificar los principales paisajes humanizados españoles, identificándolos por comunidades autónomas.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F2DBDB" w:themeFill="accent2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11. Reconocer las actividades económicas que se realizan en Europa, en los tres sectores, identificando distintas políticas económicas. </w:t>
                  </w:r>
                </w:p>
                <w:p w:rsidR="006467DA" w:rsidRPr="006A6FC6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auto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12. Conocer las características de diversos tipos de sistemas económicos.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F2DBDB" w:themeFill="accent2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13. Entender la idea de “desarrollo sostenible” y sus implicaciones.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auto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1</w:t>
                  </w: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4. Localizar los recursos agrarios y naturales en el mapa mundial.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F2DBDB" w:themeFill="accent2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15. Explicar la distribución desigual de las regiones industrializadas en el mundo.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auto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16. Analizar el impacto de los medios de transporte en su entorno.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F2DBDB" w:themeFill="accent2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17. Analizar los datos del peso del sector terciario de un país frente a los del sector primario y secundario. Extraer conclusiones.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auto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18. Analizar textos que reflejen un nivel de consumo contrastado en diferentes países y sacar conclusiones. </w:t>
                  </w:r>
                </w:p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</w:p>
                <w:p w:rsidR="006467DA" w:rsidRDefault="006467DA" w:rsidP="0078756B">
                  <w:pPr>
                    <w:tabs>
                      <w:tab w:val="left" w:pos="1240"/>
                    </w:tabs>
                  </w:pPr>
                </w:p>
              </w:tc>
            </w:tr>
            <w:tr w:rsidR="006467DA" w:rsidTr="0078756B">
              <w:tc>
                <w:tcPr>
                  <w:tcW w:w="5130" w:type="dxa"/>
                  <w:shd w:val="clear" w:color="auto" w:fill="F2DBDB" w:themeFill="accent2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lastRenderedPageBreak/>
                    <w:t>19. Analizar gráficos de barras por países donde se represente el comercio desigual y la deuda externa entre países en desarrollo y los desarrollados.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auto"/>
                </w:tcPr>
                <w:p w:rsidR="006467DA" w:rsidRDefault="006467DA" w:rsidP="0078756B"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20. Establecer las características básicas de un estado y reconocer las diferencias esenciales entre los diversos regímenes políticos</w:t>
                  </w:r>
                </w:p>
              </w:tc>
            </w:tr>
            <w:tr w:rsidR="006467DA" w:rsidTr="0078756B">
              <w:tc>
                <w:tcPr>
                  <w:tcW w:w="5130" w:type="dxa"/>
                  <w:shd w:val="clear" w:color="auto" w:fill="F2DBDB" w:themeFill="accent2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21. Conocer la organización territorial de España.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auto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22. Reconoce la función y atribuciones de los distintos organismos de la Unión.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F2DBDB" w:themeFill="accent2" w:themeFillTint="33"/>
                </w:tcPr>
                <w:p w:rsidR="006467DA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 xml:space="preserve">23. Explicar las distintas políticas comunitarias en relación con las principales actividades económicas de la Unión. </w:t>
                  </w:r>
                </w:p>
                <w:p w:rsidR="006467DA" w:rsidRDefault="006467DA" w:rsidP="0078756B"/>
              </w:tc>
            </w:tr>
            <w:tr w:rsidR="006467DA" w:rsidTr="0078756B">
              <w:tc>
                <w:tcPr>
                  <w:tcW w:w="5130" w:type="dxa"/>
                  <w:shd w:val="clear" w:color="auto" w:fill="auto"/>
                </w:tcPr>
                <w:p w:rsidR="006467DA" w:rsidRPr="007839FD" w:rsidRDefault="006467DA" w:rsidP="0078756B">
                  <w:pPr>
                    <w:rPr>
                      <w:rFonts w:ascii="Times New Roman" w:eastAsia="Times New Roman" w:hAnsi="Times New Roman" w:cs="Times New Roman"/>
                      <w:lang w:eastAsia="es-ES_tradnl"/>
                    </w:rPr>
                  </w:pPr>
                  <w:r w:rsidRPr="007839FD">
                    <w:rPr>
                      <w:rFonts w:ascii="Times New Roman" w:eastAsia="Times New Roman" w:hAnsi="Times New Roman" w:cs="Times New Roman"/>
                      <w:lang w:eastAsia="es-ES_tradnl"/>
                    </w:rPr>
                    <w:t>24. Relacionar áreas de conflicto bélico en el mundo con factores económicos y políticos.</w:t>
                  </w:r>
                </w:p>
                <w:p w:rsidR="006467DA" w:rsidRDefault="006467DA" w:rsidP="0078756B"/>
              </w:tc>
            </w:tr>
          </w:tbl>
          <w:p w:rsidR="006467DA" w:rsidRDefault="00646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lastRenderedPageBreak/>
              <w:t>Criterios de calificación</w:t>
            </w:r>
          </w:p>
        </w:tc>
        <w:tc>
          <w:tcPr>
            <w:tcW w:w="12028" w:type="dxa"/>
          </w:tcPr>
          <w:p w:rsidR="001D2794" w:rsidRDefault="001D2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94BCA" w:rsidRPr="00B81EB8" w:rsidRDefault="00B94BCA" w:rsidP="00B94BCA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1EB8">
              <w:rPr>
                <w:rFonts w:ascii="Times New Roman" w:hAnsi="Times New Roman"/>
                <w:b/>
                <w:sz w:val="24"/>
                <w:szCs w:val="24"/>
              </w:rPr>
              <w:t>Nota global del curso</w:t>
            </w:r>
          </w:p>
          <w:p w:rsidR="00B94BCA" w:rsidRPr="00B81EB8" w:rsidRDefault="00B94BCA" w:rsidP="00B94BCA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81EB8">
              <w:rPr>
                <w:rFonts w:ascii="Times New Roman" w:hAnsi="Times New Roman"/>
                <w:sz w:val="24"/>
                <w:szCs w:val="24"/>
              </w:rPr>
              <w:t>Cada Evaluación tiene un valor de 33</w:t>
            </w:r>
            <w:r w:rsidRPr="00B81EB8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r w:rsidRPr="00B81EB8">
              <w:rPr>
                <w:rFonts w:ascii="Times New Roman" w:hAnsi="Times New Roman"/>
                <w:sz w:val="24"/>
                <w:szCs w:val="24"/>
              </w:rPr>
              <w:t>para la nota global del curso.</w:t>
            </w:r>
          </w:p>
          <w:p w:rsidR="00B94BCA" w:rsidRPr="00B81EB8" w:rsidRDefault="00B94BCA" w:rsidP="00B94BCA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81EB8">
              <w:rPr>
                <w:rFonts w:ascii="Times New Roman" w:hAnsi="Times New Roman"/>
                <w:sz w:val="24"/>
                <w:szCs w:val="24"/>
              </w:rPr>
              <w:t>La Calificación Final se obtendrá realizando la media aritmética de las tres evaluaciones.</w:t>
            </w:r>
          </w:p>
          <w:p w:rsidR="00B94BCA" w:rsidRDefault="00B94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Instrumentos de evaluación</w:t>
            </w:r>
          </w:p>
        </w:tc>
        <w:tc>
          <w:tcPr>
            <w:tcW w:w="12028" w:type="dxa"/>
          </w:tcPr>
          <w:p w:rsidR="001D2794" w:rsidRDefault="001D2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94BCA" w:rsidRPr="00B94BCA" w:rsidRDefault="00B94BCA" w:rsidP="00B94BCA">
            <w:pPr>
              <w:ind w:left="7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B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Nota de evaluación</w:t>
            </w:r>
          </w:p>
          <w:p w:rsidR="00B94BCA" w:rsidRPr="00B94BCA" w:rsidRDefault="00B94BCA" w:rsidP="00B94BCA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BCA">
              <w:rPr>
                <w:rFonts w:ascii="Times New Roman" w:eastAsia="Calibri" w:hAnsi="Times New Roman" w:cs="Times New Roman"/>
                <w:sz w:val="24"/>
                <w:szCs w:val="24"/>
              </w:rPr>
              <w:t>Examen Global</w:t>
            </w:r>
            <w:r w:rsidR="00AC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escrito</w:t>
            </w:r>
            <w:r w:rsidRPr="00B94BCA">
              <w:rPr>
                <w:rFonts w:ascii="Times New Roman" w:eastAsia="Calibri" w:hAnsi="Times New Roman" w:cs="Times New Roman"/>
                <w:sz w:val="24"/>
                <w:szCs w:val="24"/>
              </w:rPr>
              <w:t>: 30%.</w:t>
            </w:r>
          </w:p>
          <w:p w:rsidR="00B94BCA" w:rsidRDefault="00B94BCA" w:rsidP="00B94BCA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BCA">
              <w:rPr>
                <w:rFonts w:ascii="Times New Roman" w:eastAsia="Calibri" w:hAnsi="Times New Roman" w:cs="Times New Roman"/>
                <w:sz w:val="24"/>
                <w:szCs w:val="24"/>
              </w:rPr>
              <w:t>Controles</w:t>
            </w:r>
            <w:r w:rsidR="00AC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escritos y orales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30% </w:t>
            </w:r>
          </w:p>
          <w:p w:rsidR="00B94BCA" w:rsidRDefault="00AC6306" w:rsidP="00B94BCA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Trabajo trimestral: 3</w:t>
            </w:r>
            <w:r w:rsidR="00B94BCA" w:rsidRPr="00B94BCA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  <w:p w:rsidR="00AC6306" w:rsidRPr="00B94BCA" w:rsidRDefault="00AC6306" w:rsidP="00B94BCA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Trabajo cuaderno personal: 10%</w:t>
            </w:r>
          </w:p>
          <w:p w:rsidR="00B94BCA" w:rsidRDefault="00B94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Criterios de promoción y titulación</w:t>
            </w:r>
          </w:p>
        </w:tc>
        <w:tc>
          <w:tcPr>
            <w:tcW w:w="12028" w:type="dxa"/>
          </w:tcPr>
          <w:p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6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Recuperación de evaluaciones</w:t>
            </w:r>
          </w:p>
        </w:tc>
        <w:tc>
          <w:tcPr>
            <w:tcW w:w="12028" w:type="dxa"/>
          </w:tcPr>
          <w:p w:rsidR="00AC6306" w:rsidRPr="00AC6306" w:rsidRDefault="00AC6306" w:rsidP="00AC6306">
            <w:pPr>
              <w:ind w:left="7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6306" w:rsidRPr="00AC6306" w:rsidRDefault="00AC6306" w:rsidP="00AC63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Las evaluaciones suspensas se podrán recuperar m</w:t>
            </w:r>
            <w:r w:rsidRPr="00AC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ediante un examen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escrito </w:t>
            </w:r>
            <w:r w:rsidRPr="00AC6306">
              <w:rPr>
                <w:rFonts w:ascii="Times New Roman" w:eastAsia="Calibri" w:hAnsi="Times New Roman" w:cs="Times New Roman"/>
                <w:sz w:val="24"/>
                <w:szCs w:val="24"/>
              </w:rPr>
              <w:t>de los conte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nidos no superados,</w:t>
            </w:r>
            <w:r w:rsidRPr="00AC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que se realizará al comienzo del siguiente trimestre. La recuperación del 3º trimestre se realizará en junio, en la semana </w:t>
            </w:r>
            <w:r w:rsidRPr="00AC63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de “repesca”.</w:t>
            </w:r>
          </w:p>
          <w:p w:rsidR="00AC6306" w:rsidRPr="00AC6306" w:rsidRDefault="00AC6306" w:rsidP="00AC63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 el alumno recupera la evaluación, la </w:t>
            </w:r>
            <w:r w:rsidRPr="00AC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calificación será 5</w:t>
            </w:r>
            <w:r w:rsidRPr="00AC6306">
              <w:rPr>
                <w:rFonts w:ascii="Times New Roman" w:eastAsia="Calibri" w:hAnsi="Times New Roman" w:cs="Times New Roman"/>
                <w:sz w:val="24"/>
                <w:szCs w:val="24"/>
              </w:rPr>
              <w:t>, y dicha nota es la que formará parte de la media aritmética para la calificación global.</w:t>
            </w:r>
          </w:p>
          <w:p w:rsidR="00AC6306" w:rsidRPr="00AC6306" w:rsidRDefault="00AC6306" w:rsidP="00AC630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794" w:rsidRDefault="001D2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lastRenderedPageBreak/>
              <w:t>Nota de septiembre</w:t>
            </w:r>
          </w:p>
        </w:tc>
        <w:tc>
          <w:tcPr>
            <w:tcW w:w="12028" w:type="dxa"/>
          </w:tcPr>
          <w:p w:rsidR="00AC6306" w:rsidRPr="00AC6306" w:rsidRDefault="006467DA" w:rsidP="006467DA">
            <w:pPr>
              <w:tabs>
                <w:tab w:val="num" w:pos="10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</w:pPr>
            <w:r>
              <w:t xml:space="preserve"> </w:t>
            </w:r>
            <w:r w:rsidR="00AC6306"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Realizará</w:t>
            </w:r>
            <w:r w:rsid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n la</w:t>
            </w:r>
            <w:r w:rsidR="00AC6306"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 xml:space="preserve"> prueba</w:t>
            </w:r>
            <w:r w:rsid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 xml:space="preserve"> extraordinaria</w:t>
            </w:r>
            <w:r w:rsidR="009A7448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,</w:t>
            </w:r>
            <w:r w:rsidR="00AC6306"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 xml:space="preserve"> todos los alumnos que tengan </w:t>
            </w:r>
            <w:r w:rsidR="00AC6306" w:rsidRPr="00AC63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s-ES"/>
              </w:rPr>
              <w:t>dos o tres evaluaciones suspensas</w:t>
            </w:r>
            <w:r w:rsidR="00AC6306"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 xml:space="preserve"> .En el caso de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 xml:space="preserve">            </w:t>
            </w:r>
            <w:r w:rsidR="00AC6306"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que un alumno sólo tenga una evaluación suspensa:</w:t>
            </w:r>
          </w:p>
          <w:p w:rsidR="00AC6306" w:rsidRPr="00AC6306" w:rsidRDefault="00AC6306" w:rsidP="00AC6306">
            <w:pPr>
              <w:tabs>
                <w:tab w:val="num" w:pos="1068"/>
              </w:tabs>
              <w:ind w:left="10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</w:pPr>
            <w:r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-</w:t>
            </w:r>
            <w:r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ab/>
              <w:t>Si es la 1ª, no realizará la prueba extraordinaria, ya que se considera que se ha superado y ha rendido suficientemente.</w:t>
            </w:r>
          </w:p>
          <w:p w:rsidR="00AC6306" w:rsidRPr="00AC6306" w:rsidRDefault="00AC6306" w:rsidP="00AC6306">
            <w:pPr>
              <w:tabs>
                <w:tab w:val="num" w:pos="1068"/>
              </w:tabs>
              <w:ind w:left="10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</w:pPr>
            <w:r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-</w:t>
            </w:r>
            <w:r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ab/>
              <w:t>Si la suspensa es la última, el profesor puede exigir la prueba extraordinaria  de la última evaluación, siempre y cuando se considere que el suspenso ha sido por abandono de la materia (el alumno puede pensar que con las dos evaluaciones aprobadas no se le puede suspender) o por otros motivos (copiar en un examen,...).</w:t>
            </w:r>
          </w:p>
          <w:p w:rsidR="00AC6306" w:rsidRPr="00AC6306" w:rsidRDefault="00AC6306" w:rsidP="00AC6306">
            <w:pPr>
              <w:tabs>
                <w:tab w:val="num" w:pos="1068"/>
              </w:tabs>
              <w:ind w:left="10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-</w:t>
            </w:r>
            <w:r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ab/>
              <w:t>En el caso de que la evaluación suspensa sea la 2ª, el profesor estudiará cada caso para determinar si debe realizar algún ejercicio (por ejemplo, de la materia de la evaluación suspendida, o no si se considera que el suspenso obedece, pese al esfuerzo del alumno, a otros motivos.)</w:t>
            </w:r>
          </w:p>
          <w:p w:rsidR="00AC6306" w:rsidRPr="00AC6306" w:rsidRDefault="00AC6306" w:rsidP="00AC6306">
            <w:pPr>
              <w:tabs>
                <w:tab w:val="num" w:pos="1068"/>
              </w:tabs>
              <w:spacing w:line="360" w:lineRule="auto"/>
              <w:ind w:left="10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306" w:rsidRPr="00AC6306" w:rsidRDefault="006467DA" w:rsidP="006467DA">
            <w:pPr>
              <w:autoSpaceDE w:val="0"/>
              <w:autoSpaceDN w:val="0"/>
              <w:adjustRightInd w:val="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="00AC6306" w:rsidRPr="00AC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 examen constará de dos apartados.</w:t>
            </w:r>
          </w:p>
          <w:p w:rsidR="00AC6306" w:rsidRPr="00AC6306" w:rsidRDefault="006467DA" w:rsidP="006467DA">
            <w:pPr>
              <w:autoSpaceDE w:val="0"/>
              <w:autoSpaceDN w:val="0"/>
              <w:adjustRightInd w:val="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="00AC6306" w:rsidRPr="00AC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Cada apartado se calificará sobre 10.</w:t>
            </w:r>
          </w:p>
          <w:p w:rsidR="00AC6306" w:rsidRPr="00AC6306" w:rsidRDefault="00AC6306" w:rsidP="00AC630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306" w:rsidRPr="00AC6306" w:rsidRDefault="00AC6306" w:rsidP="00AC630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A) Apartado Primero</w:t>
            </w:r>
          </w:p>
          <w:p w:rsidR="00AC6306" w:rsidRPr="00AC6306" w:rsidRDefault="00AC6306" w:rsidP="00AC63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306">
              <w:rPr>
                <w:rFonts w:ascii="Times New Roman" w:eastAsia="Calibri" w:hAnsi="Times New Roman" w:cs="Times New Roman"/>
                <w:sz w:val="24"/>
                <w:szCs w:val="24"/>
              </w:rPr>
              <w:t>Este apartado contendrá preguntas cortas</w:t>
            </w:r>
          </w:p>
          <w:p w:rsidR="00AC6306" w:rsidRPr="00AC6306" w:rsidRDefault="00AC6306" w:rsidP="00AC63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306">
              <w:rPr>
                <w:rFonts w:ascii="Times New Roman" w:eastAsia="Calibri" w:hAnsi="Times New Roman" w:cs="Times New Roman"/>
                <w:sz w:val="24"/>
                <w:szCs w:val="24"/>
              </w:rPr>
              <w:t>Se deberá contestar correctamente, como mínimo, al 50% de las cuestiones planteadas, con lo que la calificación será, en este caso, 5.</w:t>
            </w:r>
          </w:p>
          <w:p w:rsidR="00AC6306" w:rsidRPr="00AC6306" w:rsidRDefault="00AC6306" w:rsidP="00AC63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306">
              <w:rPr>
                <w:rFonts w:ascii="Times New Roman" w:eastAsia="Calibri" w:hAnsi="Times New Roman" w:cs="Times New Roman"/>
                <w:sz w:val="24"/>
                <w:szCs w:val="24"/>
              </w:rPr>
              <w:t>Solamente obteniendo 5 o superior calificación se podrá hacer media con el apartado segundo.</w:t>
            </w:r>
          </w:p>
          <w:p w:rsidR="00AC6306" w:rsidRPr="00AC6306" w:rsidRDefault="00AC6306" w:rsidP="00AC63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C630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Si la calificación de estos contenidos mínimos es inferior a 5, el alumno estará automáticamente suspenso, no corrigiéndose el segundo apartado.</w:t>
            </w:r>
          </w:p>
          <w:p w:rsidR="00AC6306" w:rsidRPr="00AC6306" w:rsidRDefault="00AC6306" w:rsidP="00AC630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AC6306" w:rsidRPr="00AC6306" w:rsidRDefault="00AC6306" w:rsidP="00AC630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B) Apartado Segundo</w:t>
            </w:r>
          </w:p>
          <w:p w:rsidR="00AC6306" w:rsidRPr="00AC6306" w:rsidRDefault="00AC6306" w:rsidP="00AC63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306">
              <w:rPr>
                <w:rFonts w:ascii="Times New Roman" w:eastAsia="Calibri" w:hAnsi="Times New Roman" w:cs="Times New Roman"/>
                <w:sz w:val="24"/>
                <w:szCs w:val="24"/>
              </w:rPr>
              <w:t>Este apartado comprenderá contenidos con preguntas de un mayor desarrollo y dificultad</w:t>
            </w:r>
          </w:p>
          <w:p w:rsidR="00AC6306" w:rsidRPr="00AC6306" w:rsidRDefault="00AC6306" w:rsidP="00AC63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306">
              <w:rPr>
                <w:rFonts w:ascii="Times New Roman" w:eastAsia="Calibri" w:hAnsi="Times New Roman" w:cs="Times New Roman"/>
                <w:sz w:val="24"/>
                <w:szCs w:val="24"/>
              </w:rPr>
              <w:t>La calificación de este apartado hará media con el primero siempre que la calificación del primer apartado sea 5 o superior. Si es inferior a 5 la nota del primer apartado, no se corregirá el segundo apartado.</w:t>
            </w:r>
          </w:p>
          <w:p w:rsidR="00AC6306" w:rsidRPr="00AC6306" w:rsidRDefault="00AC6306" w:rsidP="00AC63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306">
              <w:rPr>
                <w:rFonts w:ascii="Times New Roman" w:eastAsia="Calibri" w:hAnsi="Times New Roman" w:cs="Times New Roman"/>
                <w:sz w:val="24"/>
                <w:szCs w:val="24"/>
              </w:rPr>
              <w:t>Si la calificación del primer apartado es 5 o superior y, por tanto, hace media con el segundo apartado pero la calificación final es inferior a 5, el alumno no suspenderá: obtendría la calificación de 5.</w:t>
            </w:r>
          </w:p>
          <w:p w:rsidR="00AC6306" w:rsidRPr="00AC6306" w:rsidRDefault="00AC6306" w:rsidP="00AC63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306">
              <w:rPr>
                <w:rFonts w:ascii="Times New Roman" w:eastAsia="Calibri" w:hAnsi="Times New Roman" w:cs="Times New Roman"/>
                <w:sz w:val="24"/>
                <w:szCs w:val="24"/>
              </w:rPr>
              <w:t>Sólo en el caso de que la media entre ambos apartados sea superior a 5 (lo que significaría que ha obtenido en el primer apartado 5 o superior calificación), se le calificará exactamente con la nota resultado de la media de los dos apartados.</w:t>
            </w:r>
          </w:p>
          <w:p w:rsidR="00AC6306" w:rsidRPr="00AC6306" w:rsidRDefault="00AC6306" w:rsidP="00AC6306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794" w:rsidRDefault="001D2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24A8D"/>
    <w:multiLevelType w:val="hybridMultilevel"/>
    <w:tmpl w:val="86BC6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13C56"/>
    <w:multiLevelType w:val="hybridMultilevel"/>
    <w:tmpl w:val="21F2BFD4"/>
    <w:lvl w:ilvl="0" w:tplc="7D42B2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955DA"/>
    <w:multiLevelType w:val="hybridMultilevel"/>
    <w:tmpl w:val="06C27BB8"/>
    <w:lvl w:ilvl="0" w:tplc="7D42B2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D500B"/>
    <w:multiLevelType w:val="hybridMultilevel"/>
    <w:tmpl w:val="7E9CA8C0"/>
    <w:lvl w:ilvl="0" w:tplc="4A6EB04A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1F1A"/>
    <w:multiLevelType w:val="hybridMultilevel"/>
    <w:tmpl w:val="29167A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046B5"/>
    <w:multiLevelType w:val="hybridMultilevel"/>
    <w:tmpl w:val="25105920"/>
    <w:lvl w:ilvl="0" w:tplc="7D42B2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F71B2"/>
    <w:rsid w:val="001A34CD"/>
    <w:rsid w:val="001D2794"/>
    <w:rsid w:val="00466A13"/>
    <w:rsid w:val="00587401"/>
    <w:rsid w:val="006467DA"/>
    <w:rsid w:val="00675F38"/>
    <w:rsid w:val="0073199D"/>
    <w:rsid w:val="00827E4F"/>
    <w:rsid w:val="00834237"/>
    <w:rsid w:val="008E6111"/>
    <w:rsid w:val="00976D83"/>
    <w:rsid w:val="009A50AB"/>
    <w:rsid w:val="009A7448"/>
    <w:rsid w:val="00A85ABD"/>
    <w:rsid w:val="00AC6306"/>
    <w:rsid w:val="00B33576"/>
    <w:rsid w:val="00B94BCA"/>
    <w:rsid w:val="00BA359E"/>
    <w:rsid w:val="00DB4A31"/>
    <w:rsid w:val="00E245E9"/>
    <w:rsid w:val="00EA6DFB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26F81-E6F3-4CAF-A5F7-EC14D5F7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4BC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1586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2017-10-14T09:43:00Z</dcterms:created>
  <dcterms:modified xsi:type="dcterms:W3CDTF">2017-10-14T09:43:00Z</dcterms:modified>
</cp:coreProperties>
</file>