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CA18F" w14:textId="77777777" w:rsidR="008331E0" w:rsidRDefault="008331E0" w:rsidP="001A1EE6">
      <w:pPr>
        <w:tabs>
          <w:tab w:val="left" w:pos="1100"/>
        </w:tabs>
      </w:pPr>
      <w:bookmarkStart w:id="0" w:name="_GoBack"/>
      <w:bookmarkEnd w:id="0"/>
    </w:p>
    <w:p w14:paraId="5B71B5CA" w14:textId="6396AC9D" w:rsidR="008331E0" w:rsidRDefault="008331E0" w:rsidP="008331E0">
      <w:r>
        <w:rPr>
          <w:noProof/>
          <w:lang w:eastAsia="es-ES"/>
        </w:rPr>
        <w:drawing>
          <wp:inline distT="0" distB="0" distL="0" distR="0" wp14:anchorId="69822E98" wp14:editId="42426871">
            <wp:extent cx="1114425" cy="913829"/>
            <wp:effectExtent l="19050" t="0" r="9525" b="0"/>
            <wp:docPr id="2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CF">
        <w:t xml:space="preserve">                  </w:t>
      </w:r>
      <w:r>
        <w:t xml:space="preserve"> ÁREA: </w:t>
      </w:r>
      <w:r w:rsidR="006D7198">
        <w:t>BIOLOGÍA Y GEOLOGÍA – 3º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8331E0" w14:paraId="1B6A69FD" w14:textId="77777777" w:rsidTr="00833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457DC8D" w14:textId="77777777" w:rsidR="008331E0" w:rsidRDefault="008331E0" w:rsidP="008331E0">
            <w:r>
              <w:t>Estándares evaluables</w:t>
            </w:r>
          </w:p>
        </w:tc>
        <w:tc>
          <w:tcPr>
            <w:tcW w:w="12028" w:type="dxa"/>
          </w:tcPr>
          <w:p w14:paraId="29B4E2B8" w14:textId="037A1B78" w:rsidR="008331E0" w:rsidRDefault="008331E0" w:rsidP="00833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</w:t>
              </w:r>
              <w:r w:rsidR="006D7198">
                <w:rPr>
                  <w:rStyle w:val="Hipervnculo"/>
                </w:rPr>
                <w:t>º</w:t>
              </w:r>
              <w:r w:rsidRPr="00C90308">
                <w:rPr>
                  <w:rStyle w:val="Hipervnculo"/>
                </w:rPr>
                <w:t>/16040111.pdf</w:t>
              </w:r>
            </w:hyperlink>
          </w:p>
        </w:tc>
      </w:tr>
      <w:tr w:rsidR="008331E0" w14:paraId="5F8B975B" w14:textId="77777777" w:rsidTr="0083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C70CAC7" w14:textId="77777777" w:rsidR="008331E0" w:rsidRDefault="008331E0" w:rsidP="008331E0">
            <w:r>
              <w:t>Estándares mínimos</w:t>
            </w:r>
          </w:p>
        </w:tc>
        <w:tc>
          <w:tcPr>
            <w:tcW w:w="12028" w:type="dxa"/>
          </w:tcPr>
          <w:p w14:paraId="33F81F0F" w14:textId="7E7C893B" w:rsidR="006D7198" w:rsidRDefault="006D7198" w:rsidP="006D719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BLOQUE 1 Y 2:</w:t>
            </w:r>
          </w:p>
          <w:p w14:paraId="77478562" w14:textId="0DD4F9B1" w:rsidR="008331E0" w:rsidRPr="006D7198" w:rsidRDefault="008331E0" w:rsidP="006D719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>Identifica los términos más frecuentes del vocabulario científico, expresándose de forma correcta tanto oralmente como por escrito.</w:t>
            </w:r>
          </w:p>
          <w:p w14:paraId="5A66CC4C" w14:textId="34B85747" w:rsidR="008331E0" w:rsidRPr="006D7198" w:rsidRDefault="008331E0" w:rsidP="006D719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>Reconoce la estructura y composición de la atmósfera</w:t>
            </w:r>
          </w:p>
          <w:p w14:paraId="1F4A19E8" w14:textId="77777777" w:rsidR="008331E0" w:rsidRPr="006D7198" w:rsidRDefault="008331E0" w:rsidP="006D719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>Relaciona la contaminación ambiental con el deterioro del medio ambiente, proponiendo acciones y hábitos que contribuyan a su solución.</w:t>
            </w:r>
          </w:p>
          <w:p w14:paraId="43173CA4" w14:textId="364BAAB4" w:rsidR="004568E2" w:rsidRPr="006D7198" w:rsidRDefault="004568E2" w:rsidP="006D719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 xml:space="preserve">Describe el ciclo del agua, relacionándolo con los cambios de estado de ésta. </w:t>
            </w:r>
          </w:p>
          <w:p w14:paraId="58874314" w14:textId="0FE08918" w:rsidR="00671824" w:rsidRPr="006D7198" w:rsidRDefault="004568E2" w:rsidP="006D719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>Comprende el significado de gestión sostenible del agua dulce, enumerando medidas concretas que colaboren en esa gestión.</w:t>
            </w:r>
            <w:r w:rsidR="00671824" w:rsidRPr="006D7198">
              <w:rPr>
                <w:rFonts w:ascii="Arial" w:hAnsi="Arial" w:cs="Arial"/>
              </w:rPr>
              <w:t xml:space="preserve">2.1. </w:t>
            </w:r>
          </w:p>
          <w:p w14:paraId="216E580D" w14:textId="77777777" w:rsidR="006D7198" w:rsidRDefault="006D7198" w:rsidP="00671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A4971C" w14:textId="7045D028" w:rsidR="00671824" w:rsidRDefault="00671824" w:rsidP="00671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3:</w:t>
            </w:r>
          </w:p>
          <w:p w14:paraId="7E075615" w14:textId="77777777" w:rsidR="006D7198" w:rsidRDefault="006D7198" w:rsidP="006718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11D207" w14:textId="77777777" w:rsidR="006D7198" w:rsidRPr="006D7198" w:rsidRDefault="00671824" w:rsidP="006D719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 xml:space="preserve">Contrasta el proceso de nutrición autótrofa y nutrición heterótrofa, deduciendo la relación que hay entre ellas. </w:t>
            </w:r>
          </w:p>
          <w:p w14:paraId="6828252C" w14:textId="7A7E6913" w:rsidR="006D7198" w:rsidRPr="006D7198" w:rsidRDefault="00671824" w:rsidP="006D719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 xml:space="preserve">Detalla el proceso de la nutrición autótrofa relacionándolo con su importancia para el conjunto de todos los seres vivos. </w:t>
            </w:r>
          </w:p>
          <w:p w14:paraId="5BE692A8" w14:textId="2DADC265" w:rsidR="006D7198" w:rsidRDefault="006D7198" w:rsidP="006D719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BLOQUE 4:</w:t>
            </w:r>
          </w:p>
          <w:p w14:paraId="6FB76A3C" w14:textId="6726F089" w:rsidR="00671824" w:rsidRPr="006D7198" w:rsidRDefault="00671824" w:rsidP="006D719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7198">
              <w:rPr>
                <w:rFonts w:ascii="Times New Roman" w:hAnsi="Times New Roman" w:cs="Times New Roman"/>
                <w:sz w:val="21"/>
                <w:szCs w:val="21"/>
              </w:rPr>
              <w:t>Diferencia los distintos tipos celulares, describiendo la función de los orgánulos más importantes</w:t>
            </w:r>
          </w:p>
          <w:p w14:paraId="085912E2" w14:textId="11CC9BBC" w:rsidR="00671824" w:rsidRPr="00671824" w:rsidRDefault="00671824" w:rsidP="006D7198">
            <w:pPr>
              <w:pStyle w:val="NormalWeb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71824">
              <w:rPr>
                <w:rFonts w:ascii="Times New Roman" w:hAnsi="Times New Roman"/>
                <w:sz w:val="21"/>
                <w:szCs w:val="21"/>
                <w:lang w:eastAsia="en-US"/>
              </w:rPr>
              <w:t>Reconoce los principales tejidos que conforman el cuerpo humano, y asocia a los mismos su función</w:t>
            </w:r>
          </w:p>
          <w:p w14:paraId="547620CA" w14:textId="717F47B9" w:rsidR="00671824" w:rsidRPr="00671824" w:rsidRDefault="00671824" w:rsidP="006D7198">
            <w:pPr>
              <w:pStyle w:val="NormalWeb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71824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Reconoce las enfermedades e infecciones más comunes relacionándolas con sus causas. </w:t>
            </w:r>
          </w:p>
          <w:p w14:paraId="0988F551" w14:textId="3AEF6889" w:rsidR="00671824" w:rsidRPr="00671824" w:rsidRDefault="00671824" w:rsidP="006D7198">
            <w:pPr>
              <w:pStyle w:val="NormalWeb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71824">
              <w:rPr>
                <w:rFonts w:ascii="Times New Roman" w:hAnsi="Times New Roman"/>
                <w:sz w:val="21"/>
                <w:szCs w:val="21"/>
                <w:lang w:eastAsia="en-US"/>
              </w:rPr>
              <w:t>Explica en que consiste el proceso de inmunidad, valorando el papel de las vacunas como método de prevención de las enfermedades.</w:t>
            </w:r>
          </w:p>
          <w:p w14:paraId="045DFD00" w14:textId="0D8A3201" w:rsidR="00671824" w:rsidRDefault="00671824" w:rsidP="006D7198">
            <w:pPr>
              <w:pStyle w:val="NormalWeb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71824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Relaciona cada nutriente con la función que desempeña en el organismo, reconociendo hábitos nutricionales saludables </w:t>
            </w:r>
          </w:p>
          <w:p w14:paraId="4CBC4462" w14:textId="77777777" w:rsidR="006D7198" w:rsidRPr="006D7198" w:rsidRDefault="006353B7" w:rsidP="006D7198">
            <w:pPr>
              <w:pStyle w:val="NormalWeb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>Valora una dieta equilibrada para una vida saludable</w:t>
            </w:r>
          </w:p>
          <w:p w14:paraId="73EC8769" w14:textId="6D984FF2" w:rsidR="006353B7" w:rsidRPr="006D7198" w:rsidRDefault="006353B7" w:rsidP="006D7198">
            <w:pPr>
              <w:pStyle w:val="NormalWeb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Determina e identifica, a partir de gráficos y esquemas, los distintos órganos, aparatos y sistemas implicados en la función de nutrición relacionándolo con su contribución en el proceso </w:t>
            </w:r>
          </w:p>
          <w:p w14:paraId="21968AEE" w14:textId="073FE9C8" w:rsidR="006353B7" w:rsidRPr="006D7198" w:rsidRDefault="006353B7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>Reconoce la función de cada uno de los aparatos y sistemas en las funciones de nutrición.</w:t>
            </w:r>
          </w:p>
          <w:p w14:paraId="1BDE49E4" w14:textId="39F862AA" w:rsidR="006353B7" w:rsidRPr="006D7198" w:rsidRDefault="006353B7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Conoce los componentes de los aparatos digestivo, circulatorio, respiratorio y excretor y su funcionamiento </w:t>
            </w:r>
          </w:p>
          <w:p w14:paraId="4C0F957C" w14:textId="08EDF8C4" w:rsidR="00C464A6" w:rsidRPr="006D7198" w:rsidRDefault="00C464A6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>Especifica la función de cada uno de los aparatos y sistemas implicados en la función de relación</w:t>
            </w:r>
          </w:p>
          <w:p w14:paraId="42DACF9D" w14:textId="2C6D24FC" w:rsidR="00B25621" w:rsidRPr="006D7198" w:rsidRDefault="00B25621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>Enumera las glándulas endocrinas y asocia con ellas las hormonas segregadas</w:t>
            </w:r>
          </w:p>
          <w:p w14:paraId="231610A0" w14:textId="7230B0B5" w:rsidR="00B25621" w:rsidRPr="006D7198" w:rsidRDefault="00B25621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lastRenderedPageBreak/>
              <w:t xml:space="preserve">Especifica la ubicación de los principales huesos y músculos del cuerpo humano </w:t>
            </w:r>
          </w:p>
          <w:p w14:paraId="25E5399C" w14:textId="50F815CD" w:rsidR="00B25621" w:rsidRPr="006D7198" w:rsidRDefault="00B25621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Identifica en esquemas los distintos órganos, del aparato reproductor masculino y femenino </w:t>
            </w:r>
          </w:p>
          <w:p w14:paraId="1827561A" w14:textId="586931A9" w:rsidR="00B25621" w:rsidRDefault="00B25621" w:rsidP="006D7198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198">
              <w:rPr>
                <w:rFonts w:ascii="Times New Roman" w:hAnsi="Times New Roman"/>
                <w:sz w:val="21"/>
                <w:szCs w:val="21"/>
                <w:lang w:eastAsia="en-US"/>
              </w:rPr>
              <w:t>Describe</w:t>
            </w:r>
            <w:r>
              <w:rPr>
                <w:rFonts w:ascii="Arial" w:hAnsi="Arial" w:cs="Arial"/>
                <w:sz w:val="22"/>
                <w:szCs w:val="22"/>
              </w:rPr>
              <w:t xml:space="preserve"> las principales etapas del ciclo menstrual indicando qué glándulas y qué hormonas participan en su regulación </w:t>
            </w:r>
          </w:p>
          <w:p w14:paraId="24BF992E" w14:textId="77777777" w:rsidR="00671824" w:rsidRDefault="00B25621" w:rsidP="006718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BLOQUE 5:</w:t>
            </w:r>
          </w:p>
          <w:p w14:paraId="39828BA4" w14:textId="77777777" w:rsidR="006D7198" w:rsidRDefault="005A2FB6" w:rsidP="006D7198">
            <w:pPr>
              <w:pStyle w:val="NormalWeb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Diferencia los procesos de meteorización, erosión, transporte y sedimentación y sus efectos en el relieve </w:t>
            </w:r>
          </w:p>
          <w:p w14:paraId="2071BEE7" w14:textId="6033F34F" w:rsidR="005A2FB6" w:rsidRDefault="005A2FB6" w:rsidP="006D7198">
            <w:pPr>
              <w:pStyle w:val="NormalWeb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Analiza la actividad de erosión, transporte y sedimentación producida por las aguas superficiales y reconoce sus efectos en el relieve </w:t>
            </w:r>
          </w:p>
          <w:p w14:paraId="5AB765B2" w14:textId="440A0AA5" w:rsidR="00DF011F" w:rsidRDefault="00DF011F" w:rsidP="006D7198">
            <w:pPr>
              <w:pStyle w:val="NormalWeb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Relaciona los movimientos del agua del mar con la erosión, el transporte y la sedimentación en el litoral, e identifica algunas formas resultantes características </w:t>
            </w:r>
          </w:p>
          <w:p w14:paraId="6A36E610" w14:textId="504739D3" w:rsidR="00DF011F" w:rsidRDefault="00DF011F" w:rsidP="006D7198">
            <w:pPr>
              <w:pStyle w:val="NormalWeb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Asocia la actividad eólica con los ambientes en que esta actividad geológica puede ser relevante. </w:t>
            </w:r>
          </w:p>
          <w:p w14:paraId="5724E7BA" w14:textId="57824458" w:rsidR="00DF011F" w:rsidRDefault="00DF011F" w:rsidP="006D7198">
            <w:pPr>
              <w:pStyle w:val="NormalWeb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Analiza la dinámica glaciar e identifica sus efectos sobre el relieve.</w:t>
            </w:r>
          </w:p>
          <w:p w14:paraId="089C27B4" w14:textId="3B84C500" w:rsidR="00DF011F" w:rsidRDefault="00DF011F" w:rsidP="006D7198">
            <w:pPr>
              <w:pStyle w:val="NormalWeb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Diferencia un proceso geológico externo de uno interno e identifica sus efectos en el relieve. </w:t>
            </w:r>
          </w:p>
          <w:p w14:paraId="381ECF04" w14:textId="69ABC9ED" w:rsidR="00B25621" w:rsidRDefault="00DF011F" w:rsidP="006718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BLOQUE 6:</w:t>
            </w:r>
          </w:p>
          <w:p w14:paraId="11752A4F" w14:textId="18F5328E" w:rsidR="006D7198" w:rsidRDefault="006D7198" w:rsidP="006D7198">
            <w:pPr>
              <w:pStyle w:val="NormalWeb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 los distintos componentes de un ecosistema. </w:t>
            </w:r>
          </w:p>
          <w:p w14:paraId="5C361343" w14:textId="30D978DB" w:rsidR="00671824" w:rsidRPr="006D7198" w:rsidRDefault="006D7198" w:rsidP="00671824">
            <w:pPr>
              <w:pStyle w:val="NormalWeb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Reconoce y enumera los factores desencadenantes de desequilibrios de un ecosistema. </w:t>
            </w:r>
          </w:p>
          <w:p w14:paraId="6E201326" w14:textId="068D2F90" w:rsidR="004568E2" w:rsidRPr="004568E2" w:rsidRDefault="004568E2" w:rsidP="004568E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331E0" w14:paraId="1DCE4E12" w14:textId="77777777" w:rsidTr="00833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3A7652" w14:textId="50CC44E9" w:rsidR="008331E0" w:rsidRDefault="008331E0" w:rsidP="008331E0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22D9EFB9" w14:textId="77777777" w:rsidR="008331E0" w:rsidRDefault="008331E0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8331E0" w14:paraId="376E58F3" w14:textId="77777777" w:rsidTr="0083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E95D56B" w14:textId="77777777" w:rsidR="008331E0" w:rsidRDefault="008331E0" w:rsidP="008331E0">
            <w:r>
              <w:t>Criterios de calificación</w:t>
            </w:r>
          </w:p>
        </w:tc>
        <w:tc>
          <w:tcPr>
            <w:tcW w:w="12028" w:type="dxa"/>
          </w:tcPr>
          <w:p w14:paraId="64ADCD2D" w14:textId="77777777" w:rsidR="008B76AD" w:rsidRDefault="008B76AD" w:rsidP="008B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global del curso será la media aritmética de las tres evaluaciones, tomada sin redondeos. Si la media de las evaluaciones es igual o superior a 5, aunque 1 de ellas esté suspensa (nunca más de una), se aprobará el curso.</w:t>
            </w:r>
          </w:p>
          <w:p w14:paraId="7AA5257D" w14:textId="77777777" w:rsidR="008B76AD" w:rsidRDefault="008B76AD" w:rsidP="008B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de cada evaluación se obtendrá a partir de las calificaciones obtenidas en tres bloques:</w:t>
            </w:r>
          </w:p>
          <w:p w14:paraId="2C9C2D10" w14:textId="3F5AC4F0" w:rsidR="008B76AD" w:rsidRDefault="008B76AD" w:rsidP="008B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60% será la nota de los exámenes: se realizará un examen al terminar cada tema</w:t>
            </w:r>
            <w:r w:rsidR="007A3E1D">
              <w:t>.</w:t>
            </w:r>
          </w:p>
          <w:p w14:paraId="7E799401" w14:textId="3CE4E2BC" w:rsidR="008B76AD" w:rsidRDefault="008B76AD" w:rsidP="008B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30% corresponderá a controles, exposiciones orales de trabajos, trabaj</w:t>
            </w:r>
            <w:r w:rsidR="00522E21">
              <w:t>os escritos, mapas conceptuales…</w:t>
            </w:r>
          </w:p>
          <w:p w14:paraId="25292B49" w14:textId="192FD85C" w:rsidR="008331E0" w:rsidRDefault="008B76AD" w:rsidP="008B7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10% de la nota de evaluación vendrá del control de la libreta de clase, de ejercicios voluntarios, corrección de ejercicios en clase…</w:t>
            </w:r>
          </w:p>
        </w:tc>
      </w:tr>
      <w:tr w:rsidR="008331E0" w14:paraId="02308DFF" w14:textId="77777777" w:rsidTr="00833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F573C6B" w14:textId="77777777" w:rsidR="008331E0" w:rsidRDefault="008331E0" w:rsidP="008331E0">
            <w:r>
              <w:t>Instrumentos de evaluación</w:t>
            </w:r>
          </w:p>
        </w:tc>
        <w:tc>
          <w:tcPr>
            <w:tcW w:w="12028" w:type="dxa"/>
          </w:tcPr>
          <w:p w14:paraId="7E9757CA" w14:textId="6DD19B8D" w:rsidR="008331E0" w:rsidRDefault="007A3E1D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</w:t>
            </w:r>
            <w:r w:rsidR="00AF643B">
              <w:t xml:space="preserve"> de 1 tema</w:t>
            </w:r>
          </w:p>
          <w:p w14:paraId="1D4967A9" w14:textId="77777777" w:rsidR="00AF643B" w:rsidRDefault="00AF643B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Controles</w:t>
            </w:r>
          </w:p>
          <w:p w14:paraId="484946A2" w14:textId="77777777" w:rsidR="00AF643B" w:rsidRDefault="00AF643B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Exposición oral de un trabajo realizado en grupo por trimestre</w:t>
            </w:r>
          </w:p>
          <w:p w14:paraId="0CAB8438" w14:textId="77777777" w:rsidR="00AF643B" w:rsidRDefault="00AF643B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Mapas conceptuales de los temas trabajados</w:t>
            </w:r>
          </w:p>
          <w:p w14:paraId="250A6A2F" w14:textId="77777777" w:rsidR="00AF643B" w:rsidRDefault="00AF643B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alguna vez al trimestre de la libreta de clase</w:t>
            </w:r>
          </w:p>
          <w:p w14:paraId="7BD5B767" w14:textId="77777777" w:rsidR="00AF643B" w:rsidRDefault="005D5DA2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Corrección de los ejercicios en clase</w:t>
            </w:r>
          </w:p>
          <w:p w14:paraId="70B59C0D" w14:textId="38594D67" w:rsidR="005D5DA2" w:rsidRDefault="005D5DA2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Preguntas orales </w:t>
            </w:r>
          </w:p>
        </w:tc>
      </w:tr>
      <w:tr w:rsidR="008331E0" w14:paraId="7B88314B" w14:textId="77777777" w:rsidTr="0083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BC41913" w14:textId="50E9E73F" w:rsidR="008331E0" w:rsidRDefault="008331E0" w:rsidP="008331E0">
            <w:r>
              <w:t>Criterios de promoción y titulación</w:t>
            </w:r>
          </w:p>
        </w:tc>
        <w:tc>
          <w:tcPr>
            <w:tcW w:w="12028" w:type="dxa"/>
          </w:tcPr>
          <w:p w14:paraId="4D02B28A" w14:textId="77777777" w:rsidR="008331E0" w:rsidRDefault="008331E0" w:rsidP="0083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8331E0" w14:paraId="656FCB82" w14:textId="77777777" w:rsidTr="00833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2D8104B" w14:textId="77777777" w:rsidR="008331E0" w:rsidRDefault="008331E0" w:rsidP="008331E0">
            <w:r>
              <w:lastRenderedPageBreak/>
              <w:t>Recuperación de evaluaciones</w:t>
            </w:r>
          </w:p>
        </w:tc>
        <w:tc>
          <w:tcPr>
            <w:tcW w:w="12028" w:type="dxa"/>
          </w:tcPr>
          <w:p w14:paraId="25F5E570" w14:textId="22C4B37E" w:rsidR="008331E0" w:rsidRDefault="00522E21" w:rsidP="00833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realizará una prueba escrita al comienzo de la evaluación siguiente a la que se ha suspendido o, en su caso, al final de la tercera evaluación.</w:t>
            </w:r>
          </w:p>
        </w:tc>
      </w:tr>
      <w:tr w:rsidR="008331E0" w14:paraId="79FD4F8A" w14:textId="77777777" w:rsidTr="0083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CDF218E" w14:textId="77777777" w:rsidR="008331E0" w:rsidRDefault="008331E0" w:rsidP="008331E0">
            <w:r>
              <w:t>Nota de septiembre</w:t>
            </w:r>
          </w:p>
        </w:tc>
        <w:tc>
          <w:tcPr>
            <w:tcW w:w="12028" w:type="dxa"/>
          </w:tcPr>
          <w:p w14:paraId="67170A91" w14:textId="13D2EEDC" w:rsidR="008331E0" w:rsidRDefault="00522E21" w:rsidP="002A7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 recuperar la asignatura en la convocatoria extraordinaria de septiembre, se tendrá que </w:t>
            </w:r>
            <w:r w:rsidR="002A76A4">
              <w:t>sacar un 5 en</w:t>
            </w:r>
            <w:r>
              <w:t xml:space="preserve"> una prueba escrita sobre los estándares mínimos de la asignatura</w:t>
            </w:r>
          </w:p>
        </w:tc>
      </w:tr>
    </w:tbl>
    <w:p w14:paraId="79D9EE4A" w14:textId="77777777" w:rsidR="0093301D" w:rsidRDefault="0093301D" w:rsidP="008331E0"/>
    <w:sectPr w:rsidR="0093301D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1693"/>
    <w:multiLevelType w:val="hybridMultilevel"/>
    <w:tmpl w:val="6F847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28F5"/>
    <w:multiLevelType w:val="multilevel"/>
    <w:tmpl w:val="E594E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7B0DD0"/>
    <w:multiLevelType w:val="hybridMultilevel"/>
    <w:tmpl w:val="2C80B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249F2"/>
    <w:multiLevelType w:val="hybridMultilevel"/>
    <w:tmpl w:val="05644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755DF"/>
    <w:multiLevelType w:val="hybridMultilevel"/>
    <w:tmpl w:val="2C90E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51407"/>
    <w:multiLevelType w:val="hybridMultilevel"/>
    <w:tmpl w:val="2C924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41C91"/>
    <w:multiLevelType w:val="hybridMultilevel"/>
    <w:tmpl w:val="3300F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95057"/>
    <w:multiLevelType w:val="multilevel"/>
    <w:tmpl w:val="ADB6A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71B2"/>
    <w:rsid w:val="000F73FA"/>
    <w:rsid w:val="001A1EE6"/>
    <w:rsid w:val="001D2794"/>
    <w:rsid w:val="002A76A4"/>
    <w:rsid w:val="003E2D78"/>
    <w:rsid w:val="004568E2"/>
    <w:rsid w:val="004661CF"/>
    <w:rsid w:val="00522E21"/>
    <w:rsid w:val="0053414E"/>
    <w:rsid w:val="00587401"/>
    <w:rsid w:val="00595295"/>
    <w:rsid w:val="005A2FB6"/>
    <w:rsid w:val="005D5DA2"/>
    <w:rsid w:val="006353B7"/>
    <w:rsid w:val="00671824"/>
    <w:rsid w:val="006D7198"/>
    <w:rsid w:val="0073199D"/>
    <w:rsid w:val="007A3E1D"/>
    <w:rsid w:val="007C2B61"/>
    <w:rsid w:val="00827E4F"/>
    <w:rsid w:val="008331E0"/>
    <w:rsid w:val="008B76AD"/>
    <w:rsid w:val="0093301D"/>
    <w:rsid w:val="009A50AB"/>
    <w:rsid w:val="00A92710"/>
    <w:rsid w:val="00AD26E1"/>
    <w:rsid w:val="00AF643B"/>
    <w:rsid w:val="00B25621"/>
    <w:rsid w:val="00B33576"/>
    <w:rsid w:val="00C464A6"/>
    <w:rsid w:val="00C645CB"/>
    <w:rsid w:val="00C75A1D"/>
    <w:rsid w:val="00D71B61"/>
    <w:rsid w:val="00DC2398"/>
    <w:rsid w:val="00DF011F"/>
    <w:rsid w:val="00EA6DFB"/>
    <w:rsid w:val="00EE7BB6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78C47"/>
  <w15:docId w15:val="{3BF5C48A-3ABE-48AB-92B6-14F598E3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EE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33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82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2017-10-13T10:16:00Z</dcterms:created>
  <dcterms:modified xsi:type="dcterms:W3CDTF">2017-10-13T10:16:00Z</dcterms:modified>
</cp:coreProperties>
</file>