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Default="001D2794"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5126C3">
        <w:t xml:space="preserve">        ÁREA: MATEMÁTICAS APLICADAS A LAS CIENCIAS SOCIALES </w:t>
      </w:r>
      <w:proofErr w:type="gramStart"/>
      <w:r w:rsidR="005126C3">
        <w:t>II(</w:t>
      </w:r>
      <w:proofErr w:type="gramEnd"/>
      <w:r w:rsidR="005126C3">
        <w:t xml:space="preserve"> 2º DE BACHILLERATO)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t>Estándares mínimos</w:t>
            </w:r>
          </w:p>
        </w:tc>
        <w:tc>
          <w:tcPr>
            <w:tcW w:w="12028" w:type="dxa"/>
          </w:tcPr>
          <w:p w:rsidR="00AB069C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B069C" w:rsidRPr="00AB069C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AB069C">
              <w:rPr>
                <w:b/>
                <w:u w:val="single"/>
              </w:rPr>
              <w:t>Bloque 1. Procesos, métodos y actitudes e</w:t>
            </w:r>
            <w:r>
              <w:rPr>
                <w:b/>
                <w:u w:val="single"/>
              </w:rPr>
              <w:t>n matemáticas.</w:t>
            </w:r>
          </w:p>
          <w:p w:rsidR="00AB069C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AB069C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–  Expresa</w:t>
            </w:r>
            <w:proofErr w:type="gramEnd"/>
            <w:r>
              <w:t xml:space="preserve"> verbalmente de forma razonada el proceso seguido en la resolución de un problema, con el rigor y la precisión adecuados.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Analiza y comprende el enunciado a resolver (datos, relaciones entre los datos, condiciones, conocimientos matemáticos necesarios, etc.).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Realiza  estimaciones  y  elabora  conjeturas  sobre  los  resultados  de  los problemas a resolver, contrastando su validez y valorando su utilidad y eficacia.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–  Utiliza estrategias heurísticas y procesos de razonamiento en la resolución de problemas, reflexionando sobre el proceso seguido. –  Usa  el  lenguaje,  la  notación  y los  símbolos  matemáticos  adecuados  al contexto y a la situación.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 Utiliza argumentos, justificaciones, explicaciones y razonamientos explícitos y coherentes.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Emplea  las  herramientas  tecnológicas  adecuadas  al  tipo  de  problema, situación a resolver o propiedad o teorema a demostrar.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Profundiza  en  la  resolución  de  algunos  problemas  planteando  nuevas preguntas, generalizando la situación o los resultados, etc.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Busca  conexiones  entre  contextos  de  la  realidad  y  del  mundo  de  las matemáticas (la historia de la humanidad y la historia de las matemáticas; arte y matemáticas; ciencias sociales y matemáticas, etc.).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–  Identifica situaciones problemáticas de la realidad, susceptibles de contener problemas de interés.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 Establece  conexiones  entre  el  problema  del  mundo  real  y  el  mundo matemático: identificando del problema o problemas matemáticos que subyacen en él, así como los conocimientos matemáticos necesarios.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Usa, elabora o construye modelos matemáticos adecuados que permitan la resolución del problema o problemas dentro del campo de las matemáticas.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Interpreta la solución matemática del problema en el contexto de la realidad.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Realiza simulaciones  y predicciones,  en el contexto real, para valorar la adecuación y las limitaciones de los modelos, proponiendo mejoras que aumenten su eficacia.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Toma  decisiones   en  los  procesos   (de  resolución   de  problemas,   de investigación, de </w:t>
            </w:r>
            <w:proofErr w:type="spellStart"/>
            <w:r>
              <w:t>matematización</w:t>
            </w:r>
            <w:proofErr w:type="spellEnd"/>
            <w:r>
              <w:t xml:space="preserve"> o de modelización) valorando las consecuencias de las mismas y la conveniencia por</w:t>
            </w:r>
            <w:r w:rsidR="00553A95">
              <w:t xml:space="preserve"> su sencillez y utilidad. </w:t>
            </w:r>
            <w:r w:rsidR="00553A95">
              <w:tab/>
            </w:r>
            <w:r w:rsidR="00553A95">
              <w:tab/>
            </w:r>
            <w:r w:rsidR="00553A95">
              <w:tab/>
            </w:r>
            <w:r w:rsidR="00553A95">
              <w:tab/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A95">
              <w:rPr>
                <w:b/>
                <w:u w:val="single"/>
              </w:rPr>
              <w:t>Bloque 2. Números y álgebra.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="00553A95">
              <w:tab/>
            </w:r>
            <w:r w:rsidR="00553A95">
              <w:tab/>
            </w:r>
            <w:r w:rsidR="00553A95">
              <w:tab/>
            </w:r>
            <w:r w:rsidR="00553A95">
              <w:tab/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Dispone en forma de matriz información procedente del ámbito social para poder resolver problemas con mayor eficacia.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–  Utiliza  el  lenguaje  matricial  para  representar  datos  facilitados  mediante tablas y para representar sistemas de ecuaciones lineales.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Realiza  operaciones  con  matrices  y  aplica  las  propiedades  de  estas operaciones adecuadamente.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Formula algebraicamente las restricciones indicadas en una situación de la vida real, el sistema de ecuaciones lineales planteado (como máximo de tres ecuaciones y tres incógnitas), lo resuelve en los casos que sea posible, y lo aplica para resolver problemas en contextos reales.</w:t>
            </w:r>
          </w:p>
          <w:p w:rsidR="00AB069C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Aplica  las  técnicas  gráficas  de  programación  lineal  bidimensional  para resolver problemas de optimización de funciones lineales que están sujetas a restricciones e interpreta los resultados obtenidos en el contexto del problema. </w:t>
            </w:r>
          </w:p>
          <w:p w:rsidR="00553A95" w:rsidRDefault="00AB069C" w:rsidP="0055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B069C" w:rsidRPr="00553A95" w:rsidRDefault="00553A95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Bloque 3. Análisis. </w:t>
            </w:r>
          </w:p>
          <w:p w:rsidR="00AB069C" w:rsidRDefault="00553A95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–  Modeliza  con ayuda de funciones  problemas  planteados  en las ciencias sociales y los describe mediante el estudio de la continuidad, tendencias, ramas infinitas, corte con los ejes, etc.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–  Calcula las asíntotas de funciones racionales, exponenciales y logarítmicas sencillas.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 Estudia la continuidad en un punto de una función elemental o definida a trozos utilizando el concepto de límite.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Representa funciones y obtiene la expresión algebraica a partir de datos relativos a sus propiedades locales o globales y extrae conclusiones en problemas derivados de situaciones reales.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 Plantea problemas de optimización sobre fenómenos relacionados con las ciencias sociales, los resuelve e interpreta el resultado obtenido dentro del contexto.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Aplica la regla de Barrow al cálculo de integrales definidas de funciones elementales inmediatas. </w:t>
            </w:r>
          </w:p>
          <w:p w:rsidR="00AB069C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–  Aplica el concepto  de integral  definida  para calcular  el área de recintos planos delimitados por una o dos curvas.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B069C" w:rsidRP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553A95">
              <w:rPr>
                <w:b/>
                <w:u w:val="single"/>
              </w:rPr>
              <w:t xml:space="preserve">Bloque 4. Estadística y </w:t>
            </w:r>
            <w:r w:rsidR="00553A95">
              <w:rPr>
                <w:b/>
                <w:u w:val="single"/>
              </w:rPr>
              <w:t xml:space="preserve">Probabilidad.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–  Calcula la probabilidad de sucesos en experimentos simples y compuestos mediante la regla de Laplace, las fórmulas derivadas de la axiomática de </w:t>
            </w:r>
            <w:proofErr w:type="spellStart"/>
            <w:r>
              <w:t>Kolmogorov</w:t>
            </w:r>
            <w:proofErr w:type="spellEnd"/>
            <w:r>
              <w:t xml:space="preserve"> y diferentes técnicas de recuento.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Calcula probabilidades de sucesos a partir de los sucesos que constituyen una partición del espacio </w:t>
            </w:r>
            <w:proofErr w:type="spellStart"/>
            <w:r>
              <w:t>muestral</w:t>
            </w:r>
            <w:proofErr w:type="spellEnd"/>
            <w:r>
              <w:t xml:space="preserve">. </w:t>
            </w:r>
          </w:p>
          <w:p w:rsidR="00553A95" w:rsidRPr="00553A95" w:rsidRDefault="00553A95" w:rsidP="0055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AB069C" w:rsidRPr="00553A95">
              <w:t xml:space="preserve">alcula la probabilidad final de un suceso aplicando la fórmula de </w:t>
            </w:r>
            <w:proofErr w:type="spellStart"/>
            <w:r w:rsidR="00AB069C" w:rsidRPr="00553A95">
              <w:t>Bayes</w:t>
            </w:r>
            <w:proofErr w:type="spellEnd"/>
            <w:r w:rsidR="00AB069C" w:rsidRPr="00553A95">
              <w:t>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Resuelve   una   situación   relacionada   con   la  toma   de   decisiones   en condiciones de incertidumbre en función de la probabilidad de las distintas opciones. 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 Valora  la  representatividad  de  una  muestra  a  partir  de  su  proceso  de selección.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Calcula estimadores puntuales para la media, varianza, desviación típica y proporción poblacionales, y lo aplica a problemas reales.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Calcula probabilidades asociadas a la distribución de la media </w:t>
            </w:r>
            <w:proofErr w:type="spellStart"/>
            <w:r>
              <w:t>muestral</w:t>
            </w:r>
            <w:proofErr w:type="spellEnd"/>
            <w:r>
              <w:t xml:space="preserve"> y de la proporción </w:t>
            </w:r>
            <w:proofErr w:type="spellStart"/>
            <w:r>
              <w:t>muestral</w:t>
            </w:r>
            <w:proofErr w:type="spellEnd"/>
            <w:r>
              <w:t>, aproximándolas por la distribución normal de parámetros adecuados a cada situación, y lo aplica a problemas de situaciones reales.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Construye,  en contextos  reales, un intervalo de confianza  para la media poblacional de una distribución normal con desviación típica conocida.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Construye,  en contextos  reales, un intervalo de confianza  para la media poblacional y para la proporción en el caso de muestras grandes.</w:t>
            </w:r>
          </w:p>
          <w:p w:rsidR="00553A95" w:rsidRDefault="00AB069C" w:rsidP="00AB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–  Relaciona el error y la confianza de un intervalo de confianza con el tamaño </w:t>
            </w:r>
            <w:proofErr w:type="spellStart"/>
            <w:r>
              <w:t>muestral</w:t>
            </w:r>
            <w:proofErr w:type="spellEnd"/>
            <w:r>
              <w:t xml:space="preserve"> y calcula cada uno de estos tres elementos conocidos los otros dos y lo aplica en situaciones reales. </w:t>
            </w:r>
          </w:p>
          <w:p w:rsidR="00553A95" w:rsidRDefault="00AB069C" w:rsidP="0055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 Utiliza las herramientas necesarias para estimar parámetros desconocidos de una población y presentar las inferencias obtenidas mediante un vocabulario y representaciones adecuadas.</w:t>
            </w:r>
          </w:p>
          <w:p w:rsidR="00553A95" w:rsidRDefault="00AB069C" w:rsidP="0055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–  Identifica  y  analiza  los  elementos  de  una  ficha  técnica  en  un  estudio estadístico sencillo.</w:t>
            </w:r>
          </w:p>
          <w:p w:rsidR="001D2794" w:rsidRDefault="00AB069C" w:rsidP="0055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–  Analiza de forma crítica y argumentada información estadística presente en los medios de comunicación y otros ámbitos de la vida cotidiana.</w:t>
            </w: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tbl>
            <w:tblPr>
              <w:tblStyle w:val="Sombreadoclaro-nfasis3"/>
              <w:tblW w:w="0" w:type="auto"/>
              <w:tblLook w:val="04A0" w:firstRow="1" w:lastRow="0" w:firstColumn="1" w:lastColumn="0" w:noHBand="0" w:noVBand="1"/>
            </w:tblPr>
            <w:tblGrid>
              <w:gridCol w:w="11812"/>
            </w:tblGrid>
            <w:tr w:rsidR="008D2E81" w:rsidTr="00FC5C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2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80"/>
                    <w:gridCol w:w="6514"/>
                  </w:tblGrid>
                  <w:tr w:rsidR="00994CBE" w:rsidRPr="00CC455B" w:rsidTr="00763642">
                    <w:tc>
                      <w:tcPr>
                        <w:tcW w:w="1980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C455B">
                          <w:rPr>
                            <w:rFonts w:ascii="Times New Roman" w:hAnsi="Times New Roman" w:cs="Times New Roman"/>
                          </w:rPr>
                          <w:t xml:space="preserve">1º evaluación </w:t>
                        </w:r>
                      </w:p>
                    </w:tc>
                    <w:tc>
                      <w:tcPr>
                        <w:tcW w:w="6514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CC455B">
                          <w:rPr>
                            <w:rFonts w:ascii="Times New Roman" w:hAnsi="Times New Roman" w:cs="Times New Roman"/>
                          </w:rPr>
                          <w:t>0% examen evaluación</w:t>
                        </w:r>
                      </w:p>
                      <w:p w:rsidR="00994CBE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20% control</w:t>
                        </w:r>
                      </w:p>
                      <w:p w:rsidR="00994CBE" w:rsidRDefault="00CE3F0A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Pruebas TIC 10% </w:t>
                        </w:r>
                      </w:p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 w:rsidR="00CE3F0A">
                          <w:rPr>
                            <w:rFonts w:ascii="Times New Roman" w:hAnsi="Times New Roman" w:cs="Times New Roman"/>
                          </w:rPr>
                          <w:t xml:space="preserve">rabajo investigación 20% </w:t>
                        </w:r>
                      </w:p>
                    </w:tc>
                  </w:tr>
                  <w:tr w:rsidR="00994CBE" w:rsidRPr="00CC455B" w:rsidTr="00763642">
                    <w:tc>
                      <w:tcPr>
                        <w:tcW w:w="1980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Nota evaluación inicial</w:t>
                        </w:r>
                      </w:p>
                    </w:tc>
                    <w:tc>
                      <w:tcPr>
                        <w:tcW w:w="6514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Nota del control realizado hasta el momento</w:t>
                        </w:r>
                      </w:p>
                    </w:tc>
                  </w:tr>
                  <w:tr w:rsidR="00994CBE" w:rsidRPr="00CC455B" w:rsidTr="00763642">
                    <w:tc>
                      <w:tcPr>
                        <w:tcW w:w="1980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C455B">
                          <w:rPr>
                            <w:rFonts w:ascii="Times New Roman" w:hAnsi="Times New Roman" w:cs="Times New Roman"/>
                          </w:rPr>
                          <w:t>2º evaluación</w:t>
                        </w:r>
                      </w:p>
                    </w:tc>
                    <w:tc>
                      <w:tcPr>
                        <w:tcW w:w="6514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Pr="00CC455B">
                          <w:rPr>
                            <w:rFonts w:ascii="Times New Roman" w:hAnsi="Times New Roman" w:cs="Times New Roman"/>
                          </w:rPr>
                          <w:t>0% examen repaso</w:t>
                        </w:r>
                      </w:p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CC455B">
                          <w:rPr>
                            <w:rFonts w:ascii="Times New Roman" w:hAnsi="Times New Roman" w:cs="Times New Roman"/>
                          </w:rPr>
                          <w:t>0% examen evaluación</w:t>
                        </w:r>
                      </w:p>
                      <w:p w:rsidR="00994CBE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20% control</w:t>
                        </w:r>
                      </w:p>
                      <w:p w:rsidR="00994CBE" w:rsidRDefault="002806E8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Recursos </w:t>
                        </w:r>
                        <w:r w:rsidR="00CE3F0A">
                          <w:rPr>
                            <w:rFonts w:ascii="Times New Roman" w:hAnsi="Times New Roman" w:cs="Times New Roman"/>
                          </w:rPr>
                          <w:t xml:space="preserve"> TIC 10% </w:t>
                        </w:r>
                        <w:r w:rsidR="00994CB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 w:rsidR="00CE3F0A">
                          <w:rPr>
                            <w:rFonts w:ascii="Times New Roman" w:hAnsi="Times New Roman" w:cs="Times New Roman"/>
                          </w:rPr>
                          <w:t>rabajo investigación 20%</w:t>
                        </w:r>
                      </w:p>
                    </w:tc>
                  </w:tr>
                  <w:tr w:rsidR="00994CBE" w:rsidRPr="00CC455B" w:rsidTr="00763642">
                    <w:tc>
                      <w:tcPr>
                        <w:tcW w:w="1980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C455B">
                          <w:rPr>
                            <w:rFonts w:ascii="Times New Roman" w:hAnsi="Times New Roman" w:cs="Times New Roman"/>
                          </w:rPr>
                          <w:t>3º evaluación</w:t>
                        </w:r>
                      </w:p>
                    </w:tc>
                    <w:tc>
                      <w:tcPr>
                        <w:tcW w:w="6514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 w:rsidRPr="00CC455B">
                          <w:rPr>
                            <w:rFonts w:ascii="Times New Roman" w:hAnsi="Times New Roman" w:cs="Times New Roman"/>
                          </w:rPr>
                          <w:t>0% examen repaso</w:t>
                        </w:r>
                      </w:p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Pr="00CC455B">
                          <w:rPr>
                            <w:rFonts w:ascii="Times New Roman" w:hAnsi="Times New Roman" w:cs="Times New Roman"/>
                          </w:rPr>
                          <w:t>0% examen evaluación</w:t>
                        </w:r>
                      </w:p>
                      <w:p w:rsidR="00994CBE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20% control</w:t>
                        </w:r>
                      </w:p>
                      <w:p w:rsidR="00994CBE" w:rsidRDefault="002806E8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Recursos</w:t>
                        </w:r>
                        <w:r w:rsidR="00CE3F0A">
                          <w:rPr>
                            <w:rFonts w:ascii="Times New Roman" w:hAnsi="Times New Roman" w:cs="Times New Roman"/>
                          </w:rPr>
                          <w:t xml:space="preserve"> TIC 10% </w:t>
                        </w:r>
                        <w:r w:rsidR="00994CB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 w:rsidR="00CE3F0A">
                          <w:rPr>
                            <w:rFonts w:ascii="Times New Roman" w:hAnsi="Times New Roman" w:cs="Times New Roman"/>
                          </w:rPr>
                          <w:t>rabajo investigación 20%</w:t>
                        </w:r>
                      </w:p>
                    </w:tc>
                  </w:tr>
                  <w:tr w:rsidR="00994CBE" w:rsidRPr="00CC455B" w:rsidTr="00763642">
                    <w:tc>
                      <w:tcPr>
                        <w:tcW w:w="1980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Nota final</w:t>
                        </w:r>
                      </w:p>
                    </w:tc>
                    <w:tc>
                      <w:tcPr>
                        <w:tcW w:w="6514" w:type="dxa"/>
                      </w:tcPr>
                      <w:p w:rsidR="00994CBE" w:rsidRPr="00CC455B" w:rsidRDefault="00994CBE" w:rsidP="00994CB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20% 1º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eval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+ 30% 2º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eval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+ 50% 3º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eval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 Dicha media se realizará aunque el alumno tenga alguna evaluación suspensa.</w:t>
                        </w:r>
                      </w:p>
                    </w:tc>
                  </w:tr>
                </w:tbl>
                <w:p w:rsidR="00656065" w:rsidRDefault="00736BA5" w:rsidP="00656065">
                  <w:r>
                    <w:t xml:space="preserve"> </w:t>
                  </w:r>
                  <w:r w:rsidR="00656065" w:rsidRPr="00682EBB">
                    <w:t>Criterio del redondeo</w:t>
                  </w:r>
                  <w:r w:rsidR="00656065">
                    <w:t xml:space="preserve"> de una nota</w:t>
                  </w:r>
                  <w:bookmarkStart w:id="0" w:name="_GoBack"/>
                  <w:bookmarkEnd w:id="0"/>
                  <w:r w:rsidR="00656065" w:rsidRPr="00682EBB">
                    <w:t xml:space="preserve">: </w:t>
                  </w:r>
                  <w:r w:rsidR="00656065">
                    <w:t xml:space="preserve">Se redondea la nota a la unidad, </w:t>
                  </w:r>
                  <w:r w:rsidR="00656065">
                    <w:rPr>
                      <w:rFonts w:eastAsia="Times New Roman" w:cs="Times New Roman"/>
                    </w:rPr>
                    <w:t>si el siguiente decimal es menor que 5, la cifra de las unidades no se modifica y si el siguiente decimal es mayor o igual que 5, la cifra de las unidades se incrementa en una unidad.</w:t>
                  </w:r>
                </w:p>
                <w:p w:rsidR="008D2E81" w:rsidRDefault="008D2E81" w:rsidP="00994CBE"/>
              </w:tc>
            </w:tr>
          </w:tbl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4ED0" w:rsidRDefault="00EA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:rsidR="008374E8" w:rsidRDefault="008374E8" w:rsidP="00837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pPr w:leftFromText="141" w:rightFromText="141" w:vertAnchor="page" w:horzAnchor="page" w:tblpX="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2001"/>
              <w:gridCol w:w="2387"/>
              <w:gridCol w:w="2387"/>
            </w:tblGrid>
            <w:tr w:rsidR="002F0355" w:rsidRPr="00A64279" w:rsidTr="00EA4ED0">
              <w:trPr>
                <w:trHeight w:val="841"/>
              </w:trPr>
              <w:tc>
                <w:tcPr>
                  <w:tcW w:w="1939" w:type="dxa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INSTRUMENTOS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  <w:vAlign w:val="center"/>
                </w:tcPr>
                <w:p w:rsidR="002F0355" w:rsidRPr="00A64279" w:rsidRDefault="002F0355" w:rsidP="002F0355">
                  <w:pPr>
                    <w:pStyle w:val="Prrafodelista"/>
                    <w:tabs>
                      <w:tab w:val="left" w:pos="1985"/>
                    </w:tabs>
                    <w:ind w:left="862"/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DESCRIPCIÓN</w:t>
                  </w:r>
                </w:p>
              </w:tc>
            </w:tr>
            <w:tr w:rsidR="002F0355" w:rsidRPr="00A64279" w:rsidTr="00EA4ED0">
              <w:trPr>
                <w:trHeight w:val="1118"/>
              </w:trPr>
              <w:tc>
                <w:tcPr>
                  <w:tcW w:w="1939" w:type="dxa"/>
                  <w:vAlign w:val="center"/>
                </w:tcPr>
                <w:p w:rsidR="002F0355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0355" w:rsidRDefault="002806E8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06E8">
                    <w:rPr>
                      <w:b/>
                      <w:sz w:val="20"/>
                      <w:szCs w:val="20"/>
                    </w:rPr>
                    <w:t>RECURSOS</w:t>
                  </w:r>
                  <w:r w:rsidR="002F0355" w:rsidRPr="002806E8">
                    <w:rPr>
                      <w:b/>
                      <w:sz w:val="20"/>
                      <w:szCs w:val="20"/>
                    </w:rPr>
                    <w:t xml:space="preserve"> TIC</w:t>
                  </w:r>
                </w:p>
                <w:p w:rsidR="002806E8" w:rsidRPr="002806E8" w:rsidRDefault="002806E8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:rsidR="002F0355" w:rsidRPr="00A64279" w:rsidRDefault="002F0355" w:rsidP="002F035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2F0355" w:rsidRPr="00A64279" w:rsidRDefault="002806E8" w:rsidP="002F035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 alumno tendrá que aportar cuatro documentos digitalizados en diferentes formatos en cuatro fechas marcadas por el profesor durante el trimestre.</w:t>
                  </w:r>
                </w:p>
              </w:tc>
            </w:tr>
            <w:tr w:rsidR="002F0355" w:rsidRPr="00A64279" w:rsidTr="00EA4ED0">
              <w:trPr>
                <w:trHeight w:val="2547"/>
              </w:trPr>
              <w:tc>
                <w:tcPr>
                  <w:tcW w:w="1939" w:type="dxa"/>
                </w:tcPr>
                <w:p w:rsidR="002F0355" w:rsidRPr="00A64279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0355" w:rsidRPr="00A64279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0355" w:rsidRPr="00A64279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0355" w:rsidRDefault="002F0355" w:rsidP="002F035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F0355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TRABAJO INVESTIGACIÓN</w:t>
                  </w:r>
                </w:p>
                <w:p w:rsidR="002F0355" w:rsidRPr="00AA480D" w:rsidRDefault="002806E8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20%</w:t>
                  </w:r>
                </w:p>
                <w:p w:rsidR="002F0355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355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:rsidR="002F0355" w:rsidRPr="00A64279" w:rsidRDefault="002F0355" w:rsidP="002F035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2F0355" w:rsidRDefault="002F0355" w:rsidP="002F035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2F0355" w:rsidRDefault="002F0355" w:rsidP="002F035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2F0355" w:rsidRPr="00A64279" w:rsidRDefault="002F0355" w:rsidP="002F035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:rsidR="00190910" w:rsidRDefault="002806E8" w:rsidP="00190910">
                  <w:pPr>
                    <w:tabs>
                      <w:tab w:val="left" w:pos="198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 alumno tendrá que desarrollar una expl</w:t>
                  </w:r>
                  <w:r w:rsidR="00190910">
                    <w:rPr>
                      <w:sz w:val="20"/>
                      <w:szCs w:val="20"/>
                    </w:rPr>
                    <w:t>icación teórica indicada por el</w:t>
                  </w:r>
                </w:p>
                <w:p w:rsidR="002F0355" w:rsidRPr="00CA22EC" w:rsidRDefault="00190910" w:rsidP="00190910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="002806E8">
                    <w:rPr>
                      <w:sz w:val="20"/>
                      <w:szCs w:val="20"/>
                    </w:rPr>
                    <w:t>profesor y grabarla en video.</w:t>
                  </w:r>
                </w:p>
                <w:p w:rsidR="002F0355" w:rsidRPr="00D21845" w:rsidRDefault="002F0355" w:rsidP="002F0355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2F0355" w:rsidRPr="00A64279" w:rsidTr="00EA4ED0">
              <w:trPr>
                <w:trHeight w:val="974"/>
              </w:trPr>
              <w:tc>
                <w:tcPr>
                  <w:tcW w:w="1939" w:type="dxa"/>
                  <w:vMerge w:val="restart"/>
                  <w:vAlign w:val="center"/>
                </w:tcPr>
                <w:p w:rsidR="002F0355" w:rsidRPr="002806E8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06E8">
                    <w:rPr>
                      <w:b/>
                      <w:sz w:val="20"/>
                      <w:szCs w:val="20"/>
                    </w:rPr>
                    <w:t>Pruebas escritas</w:t>
                  </w:r>
                </w:p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 w:rsidRPr="002806E8">
                    <w:rPr>
                      <w:b/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2001" w:type="dxa"/>
                  <w:shd w:val="clear" w:color="auto" w:fill="FFFF99"/>
                  <w:vAlign w:val="center"/>
                </w:tcPr>
                <w:p w:rsidR="002F0355" w:rsidRPr="00A64279" w:rsidRDefault="00EA4ED0" w:rsidP="00EA4ED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="002F0355" w:rsidRPr="00A64279">
                    <w:rPr>
                      <w:b/>
                      <w:sz w:val="20"/>
                      <w:szCs w:val="20"/>
                    </w:rPr>
                    <w:t>1º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2º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3º Evaluación</w:t>
                  </w:r>
                </w:p>
              </w:tc>
            </w:tr>
            <w:tr w:rsidR="002F0355" w:rsidRPr="00A64279" w:rsidTr="00EA4ED0">
              <w:trPr>
                <w:trHeight w:val="948"/>
              </w:trPr>
              <w:tc>
                <w:tcPr>
                  <w:tcW w:w="1939" w:type="dxa"/>
                  <w:vMerge/>
                </w:tcPr>
                <w:p w:rsidR="002F0355" w:rsidRPr="00A64279" w:rsidRDefault="002F0355" w:rsidP="002F03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:rsidR="002F0355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355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355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20%.Control</w:t>
                  </w:r>
                </w:p>
                <w:p w:rsidR="002F0355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F0355" w:rsidRPr="00A64279" w:rsidRDefault="002F0355" w:rsidP="002F0355">
                  <w:pPr>
                    <w:tabs>
                      <w:tab w:val="left" w:pos="241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20%.Control</w:t>
                  </w:r>
                </w:p>
              </w:tc>
              <w:tc>
                <w:tcPr>
                  <w:tcW w:w="2387" w:type="dxa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</w:t>
                  </w:r>
                </w:p>
              </w:tc>
            </w:tr>
            <w:tr w:rsidR="002F0355" w:rsidRPr="00A64279" w:rsidTr="00AB12B8">
              <w:trPr>
                <w:trHeight w:val="1134"/>
              </w:trPr>
              <w:tc>
                <w:tcPr>
                  <w:tcW w:w="1939" w:type="dxa"/>
                  <w:vMerge/>
                </w:tcPr>
                <w:p w:rsidR="002F0355" w:rsidRPr="00A64279" w:rsidRDefault="002F0355" w:rsidP="002F03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 w:val="restart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50%. Examen de evaluación de la 1</w:t>
                  </w:r>
                  <w:r w:rsidRPr="00A64279">
                    <w:rPr>
                      <w:sz w:val="20"/>
                      <w:szCs w:val="20"/>
                    </w:rPr>
                    <w:t>ª</w:t>
                  </w:r>
                </w:p>
              </w:tc>
              <w:tc>
                <w:tcPr>
                  <w:tcW w:w="2387" w:type="dxa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A64279">
                    <w:rPr>
                      <w:sz w:val="20"/>
                      <w:szCs w:val="20"/>
                    </w:rPr>
                    <w:t>0%. Examen de evaluación de la 2ª</w:t>
                  </w:r>
                </w:p>
              </w:tc>
              <w:tc>
                <w:tcPr>
                  <w:tcW w:w="2387" w:type="dxa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3ª</w:t>
                  </w:r>
                </w:p>
              </w:tc>
            </w:tr>
            <w:tr w:rsidR="002F0355" w:rsidRPr="00A64279" w:rsidTr="00EA4ED0">
              <w:trPr>
                <w:trHeight w:val="982"/>
              </w:trPr>
              <w:tc>
                <w:tcPr>
                  <w:tcW w:w="1939" w:type="dxa"/>
                  <w:vMerge/>
                </w:tcPr>
                <w:p w:rsidR="002F0355" w:rsidRPr="00A64279" w:rsidRDefault="002F0355" w:rsidP="002F03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/>
                </w:tcPr>
                <w:p w:rsidR="002F0355" w:rsidRPr="00A64279" w:rsidRDefault="002F0355" w:rsidP="002F03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</w:t>
                  </w:r>
                </w:p>
              </w:tc>
              <w:tc>
                <w:tcPr>
                  <w:tcW w:w="2387" w:type="dxa"/>
                  <w:vAlign w:val="center"/>
                </w:tcPr>
                <w:p w:rsidR="002F0355" w:rsidRPr="00A64279" w:rsidRDefault="002F0355" w:rsidP="002F03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A64279">
                    <w:rPr>
                      <w:sz w:val="20"/>
                      <w:szCs w:val="20"/>
                    </w:rPr>
                    <w:t>0%. Examen de repaso/recuperación de la 1ª y 2ª</w:t>
                  </w:r>
                </w:p>
              </w:tc>
            </w:tr>
          </w:tbl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0355" w:rsidRDefault="002F0355" w:rsidP="002F0355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0355" w:rsidRDefault="002F0355" w:rsidP="002F0355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355" w:rsidRDefault="002F0355" w:rsidP="002F0355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B4477" w:rsidRDefault="006B4477" w:rsidP="006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477" w:rsidRDefault="006B4477" w:rsidP="006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477" w:rsidRDefault="006B4477" w:rsidP="006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477" w:rsidRDefault="006B4477" w:rsidP="006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477" w:rsidRDefault="006B4477" w:rsidP="006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477" w:rsidRDefault="006B4477" w:rsidP="006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477" w:rsidRDefault="006B4477" w:rsidP="006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4477" w:rsidRPr="002806E8" w:rsidRDefault="002806E8" w:rsidP="002806E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OBSERVACIÓN</w:t>
            </w:r>
            <w:r w:rsidR="006B4477">
              <w:rPr>
                <w:sz w:val="24"/>
                <w:szCs w:val="24"/>
              </w:rPr>
              <w:t xml:space="preserve">: </w:t>
            </w:r>
            <w:r w:rsidR="006B4477">
              <w:rPr>
                <w:sz w:val="20"/>
                <w:szCs w:val="20"/>
              </w:rPr>
              <w:t xml:space="preserve">Se realizará un </w:t>
            </w:r>
            <w:r w:rsidR="006B4477" w:rsidRPr="00A51CB5">
              <w:rPr>
                <w:sz w:val="20"/>
                <w:szCs w:val="20"/>
              </w:rPr>
              <w:t xml:space="preserve">control </w:t>
            </w:r>
            <w:r>
              <w:rPr>
                <w:sz w:val="20"/>
                <w:szCs w:val="20"/>
              </w:rPr>
              <w:t xml:space="preserve">por evaluación. </w:t>
            </w:r>
            <w:r w:rsidR="006B4477" w:rsidRPr="007C6F1B">
              <w:rPr>
                <w:sz w:val="20"/>
                <w:szCs w:val="20"/>
              </w:rPr>
              <w:t>Si la nota del control es inferior a la nota de bloque de exámenes</w:t>
            </w:r>
            <w:r w:rsidR="006B4477">
              <w:rPr>
                <w:sz w:val="20"/>
                <w:szCs w:val="20"/>
              </w:rPr>
              <w:t xml:space="preserve"> se anula la nota del </w:t>
            </w:r>
            <w:r w:rsidR="006B4477">
              <w:rPr>
                <w:sz w:val="20"/>
                <w:szCs w:val="20"/>
              </w:rPr>
              <w:lastRenderedPageBreak/>
              <w:t>control.</w:t>
            </w:r>
          </w:p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1D2794" w:rsidRDefault="006B3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evaluaciones suspensas se recuperan con el examen de repaso al comienzo de la evaluación siguiente</w:t>
            </w:r>
            <w:r w:rsidRPr="00252008">
              <w:rPr>
                <w:sz w:val="24"/>
                <w:szCs w:val="24"/>
              </w:rPr>
              <w:t>. Si la nota del examen de repaso</w:t>
            </w:r>
            <w:r>
              <w:rPr>
                <w:sz w:val="24"/>
                <w:szCs w:val="24"/>
              </w:rPr>
              <w:t xml:space="preserve"> es superior a la obtenida en la</w:t>
            </w:r>
            <w:r w:rsidRPr="00252008">
              <w:rPr>
                <w:sz w:val="24"/>
                <w:szCs w:val="24"/>
              </w:rPr>
              <w:t xml:space="preserve"> evaluación, quedará como nota definit</w:t>
            </w:r>
            <w:r>
              <w:rPr>
                <w:sz w:val="24"/>
                <w:szCs w:val="24"/>
              </w:rPr>
              <w:t xml:space="preserve">iva la </w:t>
            </w:r>
            <w:r w:rsidRPr="00252008">
              <w:rPr>
                <w:sz w:val="24"/>
                <w:szCs w:val="24"/>
              </w:rPr>
              <w:t>nota obtenida en ese examen</w:t>
            </w:r>
            <w:r w:rsidRPr="0007202B">
              <w:rPr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color w:val="943634" w:themeColor="accent2" w:themeShade="BF"/>
                <w:sz w:val="32"/>
                <w:szCs w:val="32"/>
              </w:rPr>
              <w:t xml:space="preserve"> </w:t>
            </w:r>
            <w:r w:rsidRPr="00995A95">
              <w:rPr>
                <w:sz w:val="24"/>
                <w:szCs w:val="24"/>
              </w:rPr>
              <w:t>Si la nota del examen de repaso es inferior a la de la evaluación quedará esta última como definit</w:t>
            </w:r>
            <w:r>
              <w:rPr>
                <w:sz w:val="24"/>
                <w:szCs w:val="24"/>
              </w:rPr>
              <w:t>i</w:t>
            </w:r>
            <w:r w:rsidRPr="00995A95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.</w:t>
            </w: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097266">
            <w:r>
              <w:t>Recuperación de pendientes</w:t>
            </w:r>
          </w:p>
        </w:tc>
        <w:tc>
          <w:tcPr>
            <w:tcW w:w="12028" w:type="dxa"/>
          </w:tcPr>
          <w:tbl>
            <w:tblPr>
              <w:tblStyle w:val="Sombreadoclaro-nfasis3"/>
              <w:tblW w:w="0" w:type="auto"/>
              <w:tblLook w:val="04A0" w:firstRow="1" w:lastRow="0" w:firstColumn="1" w:lastColumn="0" w:noHBand="0" w:noVBand="1"/>
            </w:tblPr>
            <w:tblGrid>
              <w:gridCol w:w="9014"/>
            </w:tblGrid>
            <w:tr w:rsidR="00097266" w:rsidTr="000972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14" w:type="dxa"/>
                </w:tcPr>
                <w:p w:rsidR="00097266" w:rsidRPr="00B428A1" w:rsidRDefault="00097266" w:rsidP="00097266">
                  <w:pPr>
                    <w:pStyle w:val="Prrafodelista"/>
                    <w:numPr>
                      <w:ilvl w:val="0"/>
                      <w:numId w:val="2"/>
                    </w:numPr>
                  </w:pPr>
                  <w:r w:rsidRPr="00B428A1">
                    <w:t xml:space="preserve">Convocatoria Enero:  </w:t>
                  </w:r>
                </w:p>
                <w:p w:rsidR="00097266" w:rsidRDefault="00097266" w:rsidP="00097266"/>
                <w:p w:rsidR="00097266" w:rsidRPr="002806E8" w:rsidRDefault="00287A84" w:rsidP="00097266">
                  <w:r>
                    <w:t>Nota final</w:t>
                  </w:r>
                  <w:r w:rsidR="00097266" w:rsidRPr="002806E8">
                    <w:t xml:space="preserve">: 20% de la nota por la entrega completa del cuaderno de ejercicio con todas las actividades realizadas, bien presentadas y organizadas + 20% de la nota de una ficha evaluable de ejercicios de contenidos de todo el curso extraída del cuaderno a realizar en casa + 60%. </w:t>
                  </w:r>
                  <w:proofErr w:type="gramStart"/>
                  <w:r w:rsidR="00097266" w:rsidRPr="002806E8">
                    <w:t>de</w:t>
                  </w:r>
                  <w:proofErr w:type="gramEnd"/>
                  <w:r w:rsidR="00097266" w:rsidRPr="002806E8">
                    <w:t xml:space="preserve"> la nota examen extraordinario en Enero.</w:t>
                  </w:r>
                  <w:r>
                    <w:t xml:space="preserve"> En dicho examen tendría que obtener como mínimo      un 3. </w:t>
                  </w:r>
                </w:p>
                <w:p w:rsidR="00097266" w:rsidRPr="002806E8" w:rsidRDefault="00097266" w:rsidP="00097266"/>
                <w:p w:rsidR="00097266" w:rsidRPr="002806E8" w:rsidRDefault="002806E8" w:rsidP="00097266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Convocatoria Abril</w:t>
                  </w:r>
                  <w:r w:rsidRPr="002806E8">
                    <w:t xml:space="preserve"> </w:t>
                  </w:r>
                  <w:r w:rsidR="00097266" w:rsidRPr="002806E8">
                    <w:t>:</w:t>
                  </w:r>
                </w:p>
                <w:p w:rsidR="00097266" w:rsidRPr="002806E8" w:rsidRDefault="00097266" w:rsidP="00097266"/>
                <w:p w:rsidR="00287A84" w:rsidRPr="003903E3" w:rsidRDefault="00097266" w:rsidP="00097266">
                  <w:r w:rsidRPr="003903E3">
                    <w:t xml:space="preserve">Si el alumno no superase dicha pendiente en la convocatoria de </w:t>
                  </w:r>
                  <w:proofErr w:type="gramStart"/>
                  <w:r w:rsidRPr="003903E3">
                    <w:t>En</w:t>
                  </w:r>
                  <w:r w:rsidR="002806E8" w:rsidRPr="003903E3">
                    <w:t>ero</w:t>
                  </w:r>
                  <w:proofErr w:type="gramEnd"/>
                  <w:r w:rsidR="002806E8" w:rsidRPr="003903E3">
                    <w:t>, realizará un exame</w:t>
                  </w:r>
                  <w:r w:rsidR="00287A84" w:rsidRPr="003903E3">
                    <w:t xml:space="preserve">n específico de toda la materia. Dicho examen pondera el 60% de la nota final. Se le conservará la nota obtenida tanto del 20% de la nota por la entrega completa del cuaderno de ejercicios como del 20% de la nota de una ficha evaluable de ejercicios extraídas de la convocatoria de Enero. </w:t>
                  </w:r>
                </w:p>
                <w:p w:rsidR="003903E3" w:rsidRPr="003903E3" w:rsidRDefault="003903E3" w:rsidP="003903E3">
                  <w:pPr>
                    <w:rPr>
                      <w:rFonts w:cs="Times New Roman"/>
                    </w:rPr>
                  </w:pPr>
                  <w:r w:rsidRPr="003903E3">
                    <w:rPr>
                      <w:rFonts w:cs="Times New Roman"/>
                    </w:rPr>
                    <w:t xml:space="preserve">Si el alumno no aprueba en ninguna de estas dos convocatorias pero supera la asignatura del curso en el que está, recuperaría con un 5 la asignatura pendiente. </w:t>
                  </w:r>
                </w:p>
                <w:p w:rsidR="00097266" w:rsidRPr="002806E8" w:rsidRDefault="00097266" w:rsidP="00097266"/>
                <w:p w:rsidR="00097266" w:rsidRDefault="00097266" w:rsidP="00097266"/>
                <w:p w:rsidR="00097266" w:rsidRDefault="00097266" w:rsidP="00097266"/>
                <w:p w:rsidR="00097266" w:rsidRDefault="00097266" w:rsidP="00097266"/>
              </w:tc>
            </w:tr>
          </w:tbl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D2794" w:rsidRDefault="001D2794"/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097266" w:rsidTr="00FC5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97266" w:rsidRDefault="00097266" w:rsidP="00FC5C50">
            <w:r>
              <w:t>Nota de septiembre</w:t>
            </w:r>
          </w:p>
        </w:tc>
        <w:tc>
          <w:tcPr>
            <w:tcW w:w="12028" w:type="dxa"/>
          </w:tcPr>
          <w:p w:rsidR="00097266" w:rsidRDefault="00097266" w:rsidP="00FC5C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Prueba escrita de los estándares del curso</w:t>
            </w:r>
          </w:p>
        </w:tc>
      </w:tr>
    </w:tbl>
    <w:p w:rsidR="00097266" w:rsidRDefault="00097266"/>
    <w:sectPr w:rsidR="00097266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B65"/>
    <w:multiLevelType w:val="hybridMultilevel"/>
    <w:tmpl w:val="18C229A4"/>
    <w:lvl w:ilvl="0" w:tplc="A2C4B6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F31EE"/>
    <w:multiLevelType w:val="hybridMultilevel"/>
    <w:tmpl w:val="4664D9A6"/>
    <w:lvl w:ilvl="0" w:tplc="0C0A0009">
      <w:start w:val="1"/>
      <w:numFmt w:val="bullet"/>
      <w:lvlText w:val=""/>
      <w:lvlJc w:val="left"/>
      <w:pPr>
        <w:ind w:left="15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48E424CC"/>
    <w:multiLevelType w:val="hybridMultilevel"/>
    <w:tmpl w:val="DE7006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374A5"/>
    <w:multiLevelType w:val="hybridMultilevel"/>
    <w:tmpl w:val="6AD4B9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94"/>
    <w:rsid w:val="00097266"/>
    <w:rsid w:val="000F71B2"/>
    <w:rsid w:val="00132BEA"/>
    <w:rsid w:val="00190910"/>
    <w:rsid w:val="001D2794"/>
    <w:rsid w:val="002806E8"/>
    <w:rsid w:val="00287A84"/>
    <w:rsid w:val="002F0355"/>
    <w:rsid w:val="00362210"/>
    <w:rsid w:val="003903E3"/>
    <w:rsid w:val="00455009"/>
    <w:rsid w:val="005126C3"/>
    <w:rsid w:val="00553A95"/>
    <w:rsid w:val="00587401"/>
    <w:rsid w:val="00656065"/>
    <w:rsid w:val="006B395B"/>
    <w:rsid w:val="006B4477"/>
    <w:rsid w:val="0073199D"/>
    <w:rsid w:val="00736BA5"/>
    <w:rsid w:val="00816E56"/>
    <w:rsid w:val="00827E4F"/>
    <w:rsid w:val="008374E8"/>
    <w:rsid w:val="008A1EAF"/>
    <w:rsid w:val="008D2E81"/>
    <w:rsid w:val="00994CBE"/>
    <w:rsid w:val="009A50AB"/>
    <w:rsid w:val="00AB069C"/>
    <w:rsid w:val="00B33576"/>
    <w:rsid w:val="00CE3F0A"/>
    <w:rsid w:val="00D64ECA"/>
    <w:rsid w:val="00E2242C"/>
    <w:rsid w:val="00EA4ED0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636CA-CAEF-401C-83A1-6F042DE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1573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 Gon</cp:lastModifiedBy>
  <cp:revision>24</cp:revision>
  <dcterms:created xsi:type="dcterms:W3CDTF">2017-09-05T10:48:00Z</dcterms:created>
  <dcterms:modified xsi:type="dcterms:W3CDTF">2018-09-10T09:51:00Z</dcterms:modified>
</cp:coreProperties>
</file>